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35" w:rsidRPr="008A4C35" w:rsidRDefault="008A4C35" w:rsidP="008A4C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8A4C35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Методы, формы и средства организации деятельности воспитанников ДОУ</w:t>
      </w:r>
    </w:p>
    <w:p w:rsid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В Федеральном Государственном образовательном стандарте дошкольного образования одним из психолого-педагогических условий для успешной реализации программы является использование в образовательном процессе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методов</w:t>
      </w:r>
      <w:r w:rsidRPr="008A4C35">
        <w:rPr>
          <w:color w:val="111111"/>
          <w:sz w:val="28"/>
          <w:szCs w:val="28"/>
        </w:rPr>
        <w:t>, </w:t>
      </w:r>
      <w:r w:rsidRPr="008A4C35">
        <w:rPr>
          <w:color w:val="111111"/>
          <w:sz w:val="28"/>
          <w:szCs w:val="28"/>
          <w:bdr w:val="none" w:sz="0" w:space="0" w:color="auto" w:frame="1"/>
        </w:rPr>
        <w:t>форм</w:t>
      </w:r>
      <w:r w:rsidRPr="008A4C35">
        <w:rPr>
          <w:color w:val="111111"/>
          <w:sz w:val="28"/>
          <w:szCs w:val="28"/>
        </w:rPr>
        <w:t>, </w:t>
      </w:r>
      <w:r w:rsidRPr="008A4C35">
        <w:rPr>
          <w:color w:val="111111"/>
          <w:sz w:val="28"/>
          <w:szCs w:val="28"/>
          <w:bdr w:val="none" w:sz="0" w:space="0" w:color="auto" w:frame="1"/>
        </w:rPr>
        <w:t>средств</w:t>
      </w:r>
      <w:r w:rsidRPr="008A4C35">
        <w:rPr>
          <w:color w:val="111111"/>
          <w:sz w:val="28"/>
          <w:szCs w:val="28"/>
        </w:rPr>
        <w:t> и приемов работы с детьми, соответствующих их психолого-возрастным и индивидуальным особенностям. С целью повышения интеллектуально-познавательных способностей детей в своей работе активно применяю следующие современные образовательные технологии и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методы</w:t>
      </w:r>
      <w:r w:rsidRPr="008A4C35">
        <w:rPr>
          <w:color w:val="111111"/>
          <w:sz w:val="28"/>
          <w:szCs w:val="28"/>
        </w:rPr>
        <w:t>: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8A4C35">
        <w:rPr>
          <w:color w:val="111111"/>
          <w:sz w:val="28"/>
          <w:szCs w:val="28"/>
        </w:rPr>
        <w:t>здоровьесберагающие</w:t>
      </w:r>
      <w:proofErr w:type="spellEnd"/>
      <w:r w:rsidRPr="008A4C35">
        <w:rPr>
          <w:color w:val="111111"/>
          <w:sz w:val="28"/>
          <w:szCs w:val="28"/>
        </w:rPr>
        <w:t xml:space="preserve"> технологии;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8A4C35">
        <w:rPr>
          <w:color w:val="111111"/>
          <w:sz w:val="28"/>
          <w:szCs w:val="28"/>
        </w:rPr>
        <w:t>трилингвальная</w:t>
      </w:r>
      <w:proofErr w:type="spellEnd"/>
      <w:r w:rsidRPr="008A4C35">
        <w:rPr>
          <w:color w:val="111111"/>
          <w:sz w:val="28"/>
          <w:szCs w:val="28"/>
        </w:rPr>
        <w:t xml:space="preserve"> технология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игровые технологии;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групповой сбор;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  <w:bdr w:val="none" w:sz="0" w:space="0" w:color="auto" w:frame="1"/>
        </w:rPr>
        <w:t>организация</w:t>
      </w:r>
      <w:r w:rsidRPr="008A4C35">
        <w:rPr>
          <w:color w:val="111111"/>
          <w:sz w:val="28"/>
          <w:szCs w:val="28"/>
        </w:rPr>
        <w:t> ОД по центрам активности;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технология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деятельностного подхода</w:t>
      </w:r>
      <w:r w:rsidRPr="008A4C35">
        <w:rPr>
          <w:color w:val="111111"/>
          <w:sz w:val="28"/>
          <w:szCs w:val="28"/>
        </w:rPr>
        <w:t>;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технология исследовательской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Pr="008A4C35">
        <w:rPr>
          <w:color w:val="111111"/>
          <w:sz w:val="28"/>
          <w:szCs w:val="28"/>
        </w:rPr>
        <w:t>;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ИКТ.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В своей педагогической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Pr="008A4C35">
        <w:rPr>
          <w:color w:val="111111"/>
          <w:sz w:val="28"/>
          <w:szCs w:val="28"/>
        </w:rPr>
        <w:t> использую новые технологии и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методы</w:t>
      </w:r>
      <w:r w:rsidRPr="008A4C35">
        <w:rPr>
          <w:color w:val="111111"/>
          <w:sz w:val="28"/>
          <w:szCs w:val="28"/>
        </w:rPr>
        <w:t> обучения дошкольников.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- проблемно-поисковый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 на занятиях</w:t>
      </w:r>
      <w:r w:rsidRPr="008A4C35">
        <w:rPr>
          <w:color w:val="111111"/>
          <w:sz w:val="28"/>
          <w:szCs w:val="28"/>
        </w:rPr>
        <w:t>, стараюсь создать проблемную ситуацию, которая будет лично значимая для ребенка. Именно эта преднамеренность помогает увидеть противоречие. А возникает ли проблемная ситуация, </w:t>
      </w:r>
      <w:r w:rsidRPr="008A4C35">
        <w:rPr>
          <w:rStyle w:val="a4"/>
          <w:color w:val="111111"/>
          <w:sz w:val="28"/>
          <w:szCs w:val="28"/>
        </w:rPr>
        <w:t>«принял»</w:t>
      </w:r>
      <w:r w:rsidRPr="008A4C35">
        <w:rPr>
          <w:color w:val="111111"/>
          <w:sz w:val="28"/>
          <w:szCs w:val="28"/>
        </w:rPr>
        <w:t> ли ее ребенок, сужу по активности ребенка на занятии, степени заинтересованности;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- исследовательский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</w:t>
      </w:r>
      <w:r w:rsidRPr="008A4C35">
        <w:rPr>
          <w:color w:val="111111"/>
          <w:sz w:val="28"/>
          <w:szCs w:val="28"/>
        </w:rPr>
        <w:t>, который способствует высокому качеству усвоения нового материала (</w:t>
      </w:r>
      <w:r w:rsidRPr="008A4C35">
        <w:rPr>
          <w:rStyle w:val="a4"/>
          <w:color w:val="111111"/>
          <w:sz w:val="28"/>
          <w:szCs w:val="28"/>
        </w:rPr>
        <w:t>«Язык мой друг»</w:t>
      </w:r>
      <w:r w:rsidRPr="008A4C35">
        <w:rPr>
          <w:color w:val="111111"/>
          <w:sz w:val="28"/>
          <w:szCs w:val="28"/>
        </w:rPr>
        <w:t xml:space="preserve">). </w:t>
      </w:r>
      <w:proofErr w:type="gramStart"/>
      <w:r w:rsidRPr="008A4C35">
        <w:rPr>
          <w:color w:val="111111"/>
          <w:sz w:val="28"/>
          <w:szCs w:val="28"/>
        </w:rPr>
        <w:t>Являясь </w:t>
      </w:r>
      <w:r w:rsidRPr="008A4C35">
        <w:rPr>
          <w:rStyle w:val="a4"/>
          <w:color w:val="111111"/>
          <w:sz w:val="28"/>
          <w:szCs w:val="28"/>
        </w:rPr>
        <w:t>«партнером»</w:t>
      </w:r>
      <w:r w:rsidRPr="008A4C35">
        <w:rPr>
          <w:color w:val="111111"/>
          <w:sz w:val="28"/>
          <w:szCs w:val="28"/>
        </w:rPr>
        <w:t> для ребенка на занятиях, учу детей наблюдать, выдвигать гипотезы, делать выводы, обобщения, проверять решения путем </w:t>
      </w:r>
      <w:r w:rsidRPr="008A4C35">
        <w:rPr>
          <w:rStyle w:val="a4"/>
          <w:color w:val="111111"/>
          <w:sz w:val="28"/>
          <w:szCs w:val="28"/>
        </w:rPr>
        <w:t>«Проб и ошибок»</w:t>
      </w:r>
      <w:r w:rsidRPr="008A4C35">
        <w:rPr>
          <w:color w:val="111111"/>
          <w:sz w:val="28"/>
          <w:szCs w:val="28"/>
        </w:rPr>
        <w:t>;</w:t>
      </w:r>
      <w:proofErr w:type="gramEnd"/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-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 экспериментирования</w:t>
      </w:r>
      <w:r w:rsidRPr="008A4C35">
        <w:rPr>
          <w:color w:val="111111"/>
          <w:sz w:val="28"/>
          <w:szCs w:val="28"/>
        </w:rPr>
        <w:t>; ведь дошкольники – прирожденные исследователи. И этому подтверждение их любознательность, постоянное стремление к эксперименту, желание самостоятельно находить решение в проблемной ситуации.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 xml:space="preserve">- </w:t>
      </w:r>
      <w:proofErr w:type="gramStart"/>
      <w:r w:rsidRPr="008A4C35">
        <w:rPr>
          <w:color w:val="111111"/>
          <w:sz w:val="28"/>
          <w:szCs w:val="28"/>
        </w:rPr>
        <w:t>и</w:t>
      </w:r>
      <w:proofErr w:type="gramEnd"/>
      <w:r w:rsidRPr="008A4C35">
        <w:rPr>
          <w:color w:val="111111"/>
          <w:sz w:val="28"/>
          <w:szCs w:val="28"/>
        </w:rPr>
        <w:t>нтегрированный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</w:t>
      </w:r>
      <w:r w:rsidRPr="008A4C35">
        <w:rPr>
          <w:color w:val="111111"/>
          <w:sz w:val="28"/>
          <w:szCs w:val="28"/>
        </w:rPr>
        <w:t> является для меня инновационным. Он помогает мне развивать личность ребенка, его познавательные и творческие способности.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lastRenderedPageBreak/>
        <w:t>- обучения </w:t>
      </w:r>
      <w:r w:rsidRPr="008A4C35">
        <w:rPr>
          <w:color w:val="111111"/>
          <w:sz w:val="28"/>
          <w:szCs w:val="28"/>
          <w:bdr w:val="none" w:sz="0" w:space="0" w:color="auto" w:frame="1"/>
        </w:rPr>
        <w:t>организую в форме игры</w:t>
      </w:r>
      <w:r w:rsidRPr="008A4C35">
        <w:rPr>
          <w:color w:val="111111"/>
          <w:sz w:val="28"/>
          <w:szCs w:val="28"/>
        </w:rPr>
        <w:t>, так как именно она является ведущим видом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Pr="008A4C35">
        <w:rPr>
          <w:color w:val="111111"/>
          <w:sz w:val="28"/>
          <w:szCs w:val="28"/>
        </w:rPr>
        <w:t>. Использую следующие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методы и приемы обучения</w:t>
      </w:r>
      <w:r w:rsidRPr="008A4C35">
        <w:rPr>
          <w:color w:val="111111"/>
          <w:sz w:val="28"/>
          <w:szCs w:val="28"/>
        </w:rPr>
        <w:t>: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- побуждение, стимулирование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Pr="008A4C35">
        <w:rPr>
          <w:color w:val="111111"/>
          <w:sz w:val="28"/>
          <w:szCs w:val="28"/>
        </w:rPr>
        <w:t>, наводящие вопросы, совместная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деятельность</w:t>
      </w:r>
      <w:r w:rsidRPr="008A4C35">
        <w:rPr>
          <w:color w:val="111111"/>
          <w:sz w:val="28"/>
          <w:szCs w:val="28"/>
        </w:rPr>
        <w:t>;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- проблемные и игровые обучающие ситуации;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- проблемно-поисковый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 </w:t>
      </w:r>
      <w:r w:rsidRPr="008A4C35">
        <w:rPr>
          <w:rStyle w:val="a4"/>
          <w:color w:val="111111"/>
          <w:sz w:val="28"/>
          <w:szCs w:val="28"/>
        </w:rPr>
        <w:t>(помогает </w:t>
      </w:r>
      <w:r w:rsidRPr="008A4C35">
        <w:rPr>
          <w:rStyle w:val="a4"/>
          <w:color w:val="111111"/>
          <w:sz w:val="28"/>
          <w:szCs w:val="28"/>
          <w:bdr w:val="none" w:sz="0" w:space="0" w:color="auto" w:frame="1"/>
        </w:rPr>
        <w:t>воспитывать</w:t>
      </w:r>
      <w:r w:rsidRPr="008A4C35">
        <w:rPr>
          <w:rStyle w:val="a4"/>
          <w:color w:val="111111"/>
          <w:sz w:val="28"/>
          <w:szCs w:val="28"/>
        </w:rPr>
        <w:t> интерес к поисковым действиям)</w:t>
      </w:r>
      <w:r w:rsidRPr="008A4C35">
        <w:rPr>
          <w:color w:val="111111"/>
          <w:sz w:val="28"/>
          <w:szCs w:val="28"/>
        </w:rPr>
        <w:t>;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- развивающие игры и упражнения (помогают направить внимание детей на сравнение, анализ, синтез и т. д.);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- задания творческого типа (с одновременной активизацией мышления и воображения, что позволяет повышать творческую и познавательную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деятельность детей</w:t>
      </w:r>
      <w:r w:rsidRPr="008A4C35">
        <w:rPr>
          <w:color w:val="111111"/>
          <w:sz w:val="28"/>
          <w:szCs w:val="28"/>
        </w:rPr>
        <w:t>);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- </w:t>
      </w:r>
      <w:r w:rsidRPr="008A4C35">
        <w:rPr>
          <w:color w:val="111111"/>
          <w:sz w:val="28"/>
          <w:szCs w:val="28"/>
          <w:bdr w:val="none" w:sz="0" w:space="0" w:color="auto" w:frame="1"/>
        </w:rPr>
        <w:t>учебно-методические </w:t>
      </w:r>
      <w:r w:rsidRPr="008A4C35">
        <w:rPr>
          <w:rStyle w:val="a4"/>
          <w:color w:val="111111"/>
          <w:sz w:val="28"/>
          <w:szCs w:val="28"/>
        </w:rPr>
        <w:t>(</w:t>
      </w:r>
      <w:r w:rsidRPr="008A4C35">
        <w:rPr>
          <w:rStyle w:val="a4"/>
          <w:color w:val="111111"/>
          <w:sz w:val="28"/>
          <w:szCs w:val="28"/>
          <w:bdr w:val="none" w:sz="0" w:space="0" w:color="auto" w:frame="1"/>
        </w:rPr>
        <w:t>формируют</w:t>
      </w:r>
      <w:r w:rsidRPr="008A4C35">
        <w:rPr>
          <w:rStyle w:val="a4"/>
          <w:color w:val="111111"/>
          <w:sz w:val="28"/>
          <w:szCs w:val="28"/>
        </w:rPr>
        <w:t> мотивацию для обучения в школе)</w:t>
      </w:r>
      <w:r w:rsidRPr="008A4C35">
        <w:rPr>
          <w:color w:val="111111"/>
          <w:sz w:val="28"/>
          <w:szCs w:val="28"/>
        </w:rPr>
        <w:t>; связь результатов опытов с повседневной жизнью, наблюдениями детей дома и на улице;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-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методы</w:t>
      </w:r>
      <w:r w:rsidRPr="008A4C35">
        <w:rPr>
          <w:color w:val="111111"/>
          <w:sz w:val="28"/>
          <w:szCs w:val="28"/>
        </w:rPr>
        <w:t> стимулирования и мотивации </w:t>
      </w:r>
      <w:r w:rsidRPr="008A4C35">
        <w:rPr>
          <w:rStyle w:val="a4"/>
          <w:color w:val="111111"/>
          <w:sz w:val="28"/>
          <w:szCs w:val="28"/>
        </w:rPr>
        <w:t>(предвосхищения, оценка)</w:t>
      </w:r>
      <w:r w:rsidRPr="008A4C35">
        <w:rPr>
          <w:color w:val="111111"/>
          <w:sz w:val="28"/>
          <w:szCs w:val="28"/>
        </w:rPr>
        <w:t>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  <w:u w:val="single"/>
          <w:bdr w:val="none" w:sz="0" w:space="0" w:color="auto" w:frame="1"/>
        </w:rPr>
        <w:t>Результат</w:t>
      </w:r>
      <w:r w:rsidRPr="008A4C35">
        <w:rPr>
          <w:color w:val="111111"/>
          <w:sz w:val="28"/>
          <w:szCs w:val="28"/>
        </w:rPr>
        <w:t>: у детей повысился интерес к учебной задаче и процессу ее решения, повысилась эффективность запоминания, они научились не только решать, но и составлять задачи, рассказ, опираясь на схематизированные образы, повысилась творческая активность детей.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  <w:bdr w:val="none" w:sz="0" w:space="0" w:color="auto" w:frame="1"/>
        </w:rPr>
        <w:t>Методы</w:t>
      </w:r>
      <w:r w:rsidRPr="008A4C35">
        <w:rPr>
          <w:color w:val="111111"/>
          <w:sz w:val="28"/>
          <w:szCs w:val="28"/>
        </w:rPr>
        <w:t> - упорядоченные способы взаимодействия взрослого и детей, направленные на достижение целей и решение задач дошкольного образования.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Для обеспечения эффективного взаимодействия педагога и детей в ходе реализации образовательной программы используются следующие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методы</w:t>
      </w:r>
      <w:r w:rsidRPr="008A4C35">
        <w:rPr>
          <w:color w:val="111111"/>
          <w:sz w:val="28"/>
          <w:szCs w:val="28"/>
        </w:rPr>
        <w:t>: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•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методы</w:t>
      </w:r>
      <w:r w:rsidRPr="008A4C35">
        <w:rPr>
          <w:color w:val="111111"/>
          <w:sz w:val="28"/>
          <w:szCs w:val="28"/>
        </w:rPr>
        <w:t> мотивации и стимулирования развития у детей первичных представлений и приобретения детьми опыта поведения и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деятельности </w:t>
      </w:r>
      <w:r w:rsidRPr="008A4C35">
        <w:rPr>
          <w:rStyle w:val="a4"/>
          <w:color w:val="111111"/>
          <w:sz w:val="28"/>
          <w:szCs w:val="28"/>
        </w:rPr>
        <w:t>(образовательные ситуации, игры, соревнования, состязания и др.)</w:t>
      </w:r>
      <w:r w:rsidRPr="008A4C35">
        <w:rPr>
          <w:color w:val="111111"/>
          <w:sz w:val="28"/>
          <w:szCs w:val="28"/>
        </w:rPr>
        <w:t>;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•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методы создания условий</w:t>
      </w:r>
      <w:r w:rsidRPr="008A4C35">
        <w:rPr>
          <w:color w:val="111111"/>
          <w:sz w:val="28"/>
          <w:szCs w:val="28"/>
        </w:rPr>
        <w:t>, или </w:t>
      </w:r>
      <w:r w:rsidRPr="008A4C35">
        <w:rPr>
          <w:color w:val="111111"/>
          <w:sz w:val="28"/>
          <w:szCs w:val="28"/>
          <w:bdr w:val="none" w:sz="0" w:space="0" w:color="auto" w:frame="1"/>
        </w:rPr>
        <w:t>организации</w:t>
      </w:r>
      <w:r w:rsidRPr="008A4C35">
        <w:rPr>
          <w:color w:val="111111"/>
          <w:sz w:val="28"/>
          <w:szCs w:val="28"/>
        </w:rPr>
        <w:t> развития у детей первичных представлений и приобретения детьми опыта поведения и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деятельности </w:t>
      </w:r>
      <w:r w:rsidRPr="008A4C35">
        <w:rPr>
          <w:color w:val="111111"/>
          <w:sz w:val="28"/>
          <w:szCs w:val="28"/>
        </w:rPr>
        <w:t>(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</w:t>
      </w:r>
      <w:r w:rsidRPr="008A4C35">
        <w:rPr>
          <w:color w:val="111111"/>
          <w:sz w:val="28"/>
          <w:szCs w:val="28"/>
        </w:rPr>
        <w:t> приучения к положительным </w:t>
      </w:r>
      <w:r w:rsidRPr="008A4C35">
        <w:rPr>
          <w:color w:val="111111"/>
          <w:sz w:val="28"/>
          <w:szCs w:val="28"/>
          <w:bdr w:val="none" w:sz="0" w:space="0" w:color="auto" w:frame="1"/>
        </w:rPr>
        <w:t>формам</w:t>
      </w:r>
      <w:r w:rsidRPr="008A4C35">
        <w:rPr>
          <w:color w:val="111111"/>
          <w:sz w:val="28"/>
          <w:szCs w:val="28"/>
        </w:rPr>
        <w:t> общественного поведения, упражнения, образовательные ситуации);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•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методы</w:t>
      </w:r>
      <w:r w:rsidRPr="008A4C35">
        <w:rPr>
          <w:color w:val="111111"/>
          <w:sz w:val="28"/>
          <w:szCs w:val="28"/>
        </w:rPr>
        <w:t>, способствующие осознанию детьми первичных представлений и опыта поведения и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деятельности </w:t>
      </w:r>
      <w:r w:rsidRPr="008A4C35">
        <w:rPr>
          <w:color w:val="111111"/>
          <w:sz w:val="28"/>
          <w:szCs w:val="28"/>
        </w:rPr>
        <w:t>(рассказ взрослого, пояснение, разъяснение, беседа, чтение художественной литературы, обсуждение, рассматривание и обсуждение, наблюдение и др.);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• </w:t>
      </w:r>
      <w:r w:rsidRPr="008A4C35">
        <w:rPr>
          <w:color w:val="111111"/>
          <w:sz w:val="28"/>
          <w:szCs w:val="28"/>
          <w:bdr w:val="none" w:sz="0" w:space="0" w:color="auto" w:frame="1"/>
        </w:rPr>
        <w:t>информационно-рецептивный метод - предъявление информации</w:t>
      </w:r>
      <w:r w:rsidRPr="008A4C35">
        <w:rPr>
          <w:color w:val="111111"/>
          <w:sz w:val="28"/>
          <w:szCs w:val="28"/>
        </w:rPr>
        <w:t>, </w:t>
      </w:r>
      <w:r w:rsidRPr="008A4C35">
        <w:rPr>
          <w:color w:val="111111"/>
          <w:sz w:val="28"/>
          <w:szCs w:val="28"/>
          <w:bdr w:val="none" w:sz="0" w:space="0" w:color="auto" w:frame="1"/>
        </w:rPr>
        <w:t>организация</w:t>
      </w:r>
      <w:r w:rsidRPr="008A4C35">
        <w:rPr>
          <w:color w:val="111111"/>
          <w:sz w:val="28"/>
          <w:szCs w:val="28"/>
        </w:rPr>
        <w:t xml:space="preserve"> действий ребёнка с объектом изучения (распознающее наблюдение, рассматривание картин, демонстрация кино- и </w:t>
      </w:r>
      <w:r w:rsidRPr="008A4C35">
        <w:rPr>
          <w:color w:val="111111"/>
          <w:sz w:val="28"/>
          <w:szCs w:val="28"/>
        </w:rPr>
        <w:lastRenderedPageBreak/>
        <w:t>диафильмов, просмотр компьютерных презентаций, рассказы </w:t>
      </w:r>
      <w:r w:rsidRPr="008A4C35">
        <w:rPr>
          <w:color w:val="111111"/>
          <w:sz w:val="28"/>
          <w:szCs w:val="28"/>
          <w:bdr w:val="none" w:sz="0" w:space="0" w:color="auto" w:frame="1"/>
        </w:rPr>
        <w:t>воспитателя или детей</w:t>
      </w:r>
      <w:r w:rsidRPr="008A4C35">
        <w:rPr>
          <w:color w:val="111111"/>
          <w:sz w:val="28"/>
          <w:szCs w:val="28"/>
        </w:rPr>
        <w:t>, чтение);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• репродуктивный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</w:t>
      </w:r>
      <w:r w:rsidRPr="008A4C35">
        <w:rPr>
          <w:color w:val="111111"/>
          <w:sz w:val="28"/>
          <w:szCs w:val="28"/>
        </w:rPr>
        <w:t> - создание условий для </w:t>
      </w:r>
      <w:r w:rsidRPr="008A4C35">
        <w:rPr>
          <w:color w:val="111111"/>
          <w:sz w:val="28"/>
          <w:szCs w:val="28"/>
          <w:bdr w:val="none" w:sz="0" w:space="0" w:color="auto" w:frame="1"/>
        </w:rPr>
        <w:t>воспроизведения</w:t>
      </w:r>
      <w:r w:rsidRPr="008A4C35">
        <w:rPr>
          <w:color w:val="111111"/>
          <w:sz w:val="28"/>
          <w:szCs w:val="28"/>
        </w:rPr>
        <w:t> представлений и способов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Pr="008A4C35">
        <w:rPr>
          <w:color w:val="111111"/>
          <w:sz w:val="28"/>
          <w:szCs w:val="28"/>
        </w:rPr>
        <w:t>, руководство их выполнением (упражнения на основе образца </w:t>
      </w:r>
      <w:r w:rsidRPr="008A4C35">
        <w:rPr>
          <w:color w:val="111111"/>
          <w:sz w:val="28"/>
          <w:szCs w:val="28"/>
          <w:bdr w:val="none" w:sz="0" w:space="0" w:color="auto" w:frame="1"/>
        </w:rPr>
        <w:t>воспитателя</w:t>
      </w:r>
      <w:r w:rsidRPr="008A4C35">
        <w:rPr>
          <w:color w:val="111111"/>
          <w:sz w:val="28"/>
          <w:szCs w:val="28"/>
        </w:rPr>
        <w:t>, беседа, составление рассказов с опорой на предметную или предметно-схематическую модель);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•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</w:t>
      </w:r>
      <w:r w:rsidRPr="008A4C35">
        <w:rPr>
          <w:color w:val="111111"/>
          <w:sz w:val="28"/>
          <w:szCs w:val="28"/>
        </w:rPr>
        <w:t> проблемного изложения - постановка проблемы и раскрытие пути её решения в процессе </w:t>
      </w:r>
      <w:r w:rsidRPr="008A4C35">
        <w:rPr>
          <w:color w:val="111111"/>
          <w:sz w:val="28"/>
          <w:szCs w:val="28"/>
          <w:bdr w:val="none" w:sz="0" w:space="0" w:color="auto" w:frame="1"/>
        </w:rPr>
        <w:t>организации опытов</w:t>
      </w:r>
      <w:r w:rsidRPr="008A4C35">
        <w:rPr>
          <w:color w:val="111111"/>
          <w:sz w:val="28"/>
          <w:szCs w:val="28"/>
        </w:rPr>
        <w:t>, наблюдений;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• эвристический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 </w:t>
      </w:r>
      <w:r w:rsidRPr="008A4C35">
        <w:rPr>
          <w:rStyle w:val="a4"/>
          <w:color w:val="111111"/>
          <w:sz w:val="28"/>
          <w:szCs w:val="28"/>
        </w:rPr>
        <w:t>(частично-поисковый)</w:t>
      </w:r>
      <w:r w:rsidRPr="008A4C35">
        <w:rPr>
          <w:color w:val="111111"/>
          <w:sz w:val="28"/>
          <w:szCs w:val="28"/>
        </w:rPr>
        <w:t> – проблемная задача делится на части – проблемы, в решении которых принимают участие дети </w:t>
      </w:r>
      <w:r w:rsidRPr="008A4C35">
        <w:rPr>
          <w:rStyle w:val="a4"/>
          <w:color w:val="111111"/>
          <w:sz w:val="28"/>
          <w:szCs w:val="28"/>
        </w:rPr>
        <w:t>(применение представлений в новых условиях)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• исследовательский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</w:t>
      </w:r>
      <w:r w:rsidRPr="008A4C35">
        <w:rPr>
          <w:color w:val="111111"/>
          <w:sz w:val="28"/>
          <w:szCs w:val="28"/>
        </w:rPr>
        <w:t> - составление и предъявление проблемных ситуаций, ситуаций для экспериментирования и опытов </w:t>
      </w:r>
      <w:r w:rsidRPr="008A4C35">
        <w:rPr>
          <w:rStyle w:val="a4"/>
          <w:color w:val="111111"/>
          <w:sz w:val="28"/>
          <w:szCs w:val="28"/>
        </w:rPr>
        <w:t>(творческие задания, опыты, экспериментирование)</w:t>
      </w:r>
      <w:r w:rsidRPr="008A4C35">
        <w:rPr>
          <w:color w:val="111111"/>
          <w:sz w:val="28"/>
          <w:szCs w:val="28"/>
        </w:rPr>
        <w:t>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  <w:bdr w:val="none" w:sz="0" w:space="0" w:color="auto" w:frame="1"/>
        </w:rPr>
        <w:t>Метод </w:t>
      </w:r>
      <w:r w:rsidRPr="008A4C35">
        <w:rPr>
          <w:rStyle w:val="a4"/>
          <w:color w:val="111111"/>
          <w:sz w:val="28"/>
          <w:szCs w:val="28"/>
        </w:rPr>
        <w:t>«проектов»</w:t>
      </w:r>
      <w:r w:rsidRPr="008A4C35">
        <w:rPr>
          <w:color w:val="111111"/>
          <w:sz w:val="28"/>
          <w:szCs w:val="28"/>
        </w:rPr>
        <w:t xml:space="preserve"> самый трудный, но интересный в работе. </w:t>
      </w:r>
      <w:proofErr w:type="gramStart"/>
      <w:r w:rsidRPr="008A4C35">
        <w:rPr>
          <w:color w:val="111111"/>
          <w:sz w:val="28"/>
          <w:szCs w:val="28"/>
        </w:rPr>
        <w:t>Технология проектирования ориентируется на совместную </w:t>
      </w:r>
      <w:proofErr w:type="spellStart"/>
      <w:r w:rsidRPr="008A4C35">
        <w:rPr>
          <w:color w:val="111111"/>
          <w:sz w:val="28"/>
          <w:szCs w:val="28"/>
          <w:bdr w:val="none" w:sz="0" w:space="0" w:color="auto" w:frame="1"/>
        </w:rPr>
        <w:t>деятельность</w:t>
      </w:r>
      <w:r w:rsidRPr="008A4C35">
        <w:rPr>
          <w:color w:val="111111"/>
          <w:sz w:val="28"/>
          <w:szCs w:val="28"/>
          <w:u w:val="single"/>
          <w:bdr w:val="none" w:sz="0" w:space="0" w:color="auto" w:frame="1"/>
        </w:rPr>
        <w:t>участников</w:t>
      </w:r>
      <w:proofErr w:type="spellEnd"/>
      <w:r w:rsidRPr="008A4C3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образовательного процесса</w:t>
      </w:r>
      <w:r w:rsidRPr="008A4C35">
        <w:rPr>
          <w:color w:val="111111"/>
          <w:sz w:val="28"/>
          <w:szCs w:val="28"/>
        </w:rPr>
        <w:t>: </w:t>
      </w:r>
      <w:r w:rsidRPr="008A4C35">
        <w:rPr>
          <w:color w:val="111111"/>
          <w:sz w:val="28"/>
          <w:szCs w:val="28"/>
          <w:bdr w:val="none" w:sz="0" w:space="0" w:color="auto" w:frame="1"/>
        </w:rPr>
        <w:t>воспитатель – ребенок</w:t>
      </w:r>
      <w:r w:rsidRPr="008A4C35">
        <w:rPr>
          <w:color w:val="111111"/>
          <w:sz w:val="28"/>
          <w:szCs w:val="28"/>
        </w:rPr>
        <w:t>, ребенок–родители, </w:t>
      </w:r>
      <w:r w:rsidRPr="008A4C35">
        <w:rPr>
          <w:color w:val="111111"/>
          <w:sz w:val="28"/>
          <w:szCs w:val="28"/>
          <w:bdr w:val="none" w:sz="0" w:space="0" w:color="auto" w:frame="1"/>
        </w:rPr>
        <w:t>воспитатель – родители</w:t>
      </w:r>
      <w:r w:rsidRPr="008A4C35">
        <w:rPr>
          <w:color w:val="111111"/>
          <w:sz w:val="28"/>
          <w:szCs w:val="28"/>
        </w:rPr>
        <w:t>, ребенок – </w:t>
      </w:r>
      <w:r w:rsidRPr="008A4C35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8A4C35">
        <w:rPr>
          <w:color w:val="111111"/>
          <w:sz w:val="28"/>
          <w:szCs w:val="28"/>
        </w:rPr>
        <w:t> – родитель – педагоги.</w:t>
      </w:r>
      <w:proofErr w:type="gramEnd"/>
      <w:r w:rsidRPr="008A4C35">
        <w:rPr>
          <w:color w:val="111111"/>
          <w:sz w:val="28"/>
          <w:szCs w:val="28"/>
        </w:rPr>
        <w:t xml:space="preserve"> Использую разнообразие технологии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метода проектов</w:t>
      </w:r>
      <w:r w:rsidRPr="008A4C35">
        <w:rPr>
          <w:color w:val="111111"/>
          <w:sz w:val="28"/>
          <w:szCs w:val="28"/>
        </w:rPr>
        <w:t>: развлечения, творческие проекты, </w:t>
      </w:r>
      <w:r w:rsidRPr="008A4C35">
        <w:rPr>
          <w:color w:val="111111"/>
          <w:sz w:val="28"/>
          <w:szCs w:val="28"/>
          <w:bdr w:val="none" w:sz="0" w:space="0" w:color="auto" w:frame="1"/>
        </w:rPr>
        <w:t>информационные</w:t>
      </w:r>
      <w:r w:rsidRPr="008A4C35">
        <w:rPr>
          <w:color w:val="111111"/>
          <w:sz w:val="28"/>
          <w:szCs w:val="28"/>
        </w:rPr>
        <w:t>. В технологии проектирования каждому ребенку обеспечиваю признание важности и необходимости каждого в коллективе.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  <w:bdr w:val="none" w:sz="0" w:space="0" w:color="auto" w:frame="1"/>
        </w:rPr>
        <w:t>Метод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8A4C35">
        <w:rPr>
          <w:color w:val="111111"/>
          <w:sz w:val="28"/>
          <w:szCs w:val="28"/>
          <w:u w:val="single"/>
          <w:bdr w:val="none" w:sz="0" w:space="0" w:color="auto" w:frame="1"/>
        </w:rPr>
        <w:t>проектов способствует развитию у детей ключевых компетентностей</w:t>
      </w:r>
      <w:r w:rsidRPr="008A4C35">
        <w:rPr>
          <w:color w:val="111111"/>
          <w:sz w:val="28"/>
          <w:szCs w:val="28"/>
        </w:rPr>
        <w:t>: социально-коммуникативной, технологической, </w:t>
      </w:r>
      <w:r w:rsidRPr="008A4C35">
        <w:rPr>
          <w:color w:val="111111"/>
          <w:sz w:val="28"/>
          <w:szCs w:val="28"/>
          <w:bdr w:val="none" w:sz="0" w:space="0" w:color="auto" w:frame="1"/>
        </w:rPr>
        <w:t>информационной</w:t>
      </w:r>
      <w:r w:rsidRPr="008A4C35">
        <w:rPr>
          <w:color w:val="111111"/>
          <w:sz w:val="28"/>
          <w:szCs w:val="28"/>
        </w:rPr>
        <w:t>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Большинство детей умеют вести диалог с взрослыми и сверстниками, самостоятельно и с помощью взрослого </w:t>
      </w:r>
      <w:r w:rsidRPr="008A4C35">
        <w:rPr>
          <w:color w:val="111111"/>
          <w:sz w:val="28"/>
          <w:szCs w:val="28"/>
          <w:bdr w:val="none" w:sz="0" w:space="0" w:color="auto" w:frame="1"/>
        </w:rPr>
        <w:t>формулируют вопросы</w:t>
      </w:r>
      <w:r w:rsidRPr="008A4C35">
        <w:rPr>
          <w:color w:val="111111"/>
          <w:sz w:val="28"/>
          <w:szCs w:val="28"/>
        </w:rPr>
        <w:t>, умеют понимать настроение по внешним и вербальным признакам, отстаивать свою точку зрения в общении. В </w:t>
      </w:r>
      <w:r w:rsidRPr="008A4C35">
        <w:rPr>
          <w:color w:val="111111"/>
          <w:sz w:val="28"/>
          <w:szCs w:val="28"/>
          <w:bdr w:val="none" w:sz="0" w:space="0" w:color="auto" w:frame="1"/>
        </w:rPr>
        <w:t>формировании информационной</w:t>
      </w:r>
      <w:r w:rsidRPr="008A4C35">
        <w:rPr>
          <w:color w:val="111111"/>
          <w:sz w:val="28"/>
          <w:szCs w:val="28"/>
        </w:rPr>
        <w:t> компетентности большая часть детей называют источники </w:t>
      </w:r>
      <w:r w:rsidRPr="008A4C35">
        <w:rPr>
          <w:color w:val="111111"/>
          <w:sz w:val="28"/>
          <w:szCs w:val="28"/>
          <w:bdr w:val="none" w:sz="0" w:space="0" w:color="auto" w:frame="1"/>
        </w:rPr>
        <w:t>информации</w:t>
      </w:r>
      <w:r w:rsidRPr="008A4C35">
        <w:rPr>
          <w:color w:val="111111"/>
          <w:sz w:val="28"/>
          <w:szCs w:val="28"/>
        </w:rPr>
        <w:t>, устанавливают причинно-следственные связи при оценке социальных привычек, связанных со здоровьем и окружающей </w:t>
      </w:r>
      <w:r w:rsidRPr="008A4C35">
        <w:rPr>
          <w:color w:val="111111"/>
          <w:sz w:val="28"/>
          <w:szCs w:val="28"/>
          <w:bdr w:val="none" w:sz="0" w:space="0" w:color="auto" w:frame="1"/>
        </w:rPr>
        <w:t>средой</w:t>
      </w:r>
      <w:r w:rsidRPr="008A4C35">
        <w:rPr>
          <w:color w:val="111111"/>
          <w:sz w:val="28"/>
          <w:szCs w:val="28"/>
        </w:rPr>
        <w:t>. Дети могут получать сведения при помощи взрослого, делать выводы на основе аналогичного примера, осознанно выбирают источники </w:t>
      </w:r>
      <w:r w:rsidRPr="008A4C35">
        <w:rPr>
          <w:color w:val="111111"/>
          <w:sz w:val="28"/>
          <w:szCs w:val="28"/>
          <w:bdr w:val="none" w:sz="0" w:space="0" w:color="auto" w:frame="1"/>
        </w:rPr>
        <w:t>информации</w:t>
      </w:r>
      <w:r w:rsidRPr="008A4C35">
        <w:rPr>
          <w:color w:val="111111"/>
          <w:sz w:val="28"/>
          <w:szCs w:val="28"/>
        </w:rPr>
        <w:t>, используют вопросы разного типа.</w:t>
      </w:r>
      <w:hyperlink r:id="rId4" w:history="1">
        <w:r w:rsidRPr="008A4C35">
          <w:rPr>
            <w:color w:val="0000FF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Личностно – ориентированные технологии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Считаю, что в работе с детьми наиболее эффективным является личностно-ориентированные технологии, использование которых позволяет вовлечь каждого ребенка в активный познавательный процесс.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 xml:space="preserve">Способ общения – понимание, признание и принятие личности ребенка. Сотрудничество строится, исходя из интересов ребенка и перспектив его </w:t>
      </w:r>
      <w:r w:rsidRPr="008A4C35">
        <w:rPr>
          <w:color w:val="111111"/>
          <w:sz w:val="28"/>
          <w:szCs w:val="28"/>
        </w:rPr>
        <w:lastRenderedPageBreak/>
        <w:t>дальнейшего развития. Я стараюсь быть партнером детей во всех видах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Pr="008A4C35">
        <w:rPr>
          <w:color w:val="111111"/>
          <w:sz w:val="28"/>
          <w:szCs w:val="28"/>
        </w:rPr>
        <w:t>. Занятия провожу в разных </w:t>
      </w:r>
      <w:r w:rsidRPr="008A4C35">
        <w:rPr>
          <w:color w:val="111111"/>
          <w:sz w:val="28"/>
          <w:szCs w:val="28"/>
          <w:bdr w:val="none" w:sz="0" w:space="0" w:color="auto" w:frame="1"/>
        </w:rPr>
        <w:t>формах</w:t>
      </w:r>
      <w:r w:rsidRPr="008A4C35">
        <w:rPr>
          <w:color w:val="111111"/>
          <w:sz w:val="28"/>
          <w:szCs w:val="28"/>
        </w:rPr>
        <w:t>: коллективные, работа в парах, самостоятельная работа с раздаточным материалом, индивидуальная работа, свободные игры, дидактические игры за столами, беседы и слушания, чтение и т. д. Подгруппы объединяются с учетом темпа и общего уровня развития детей. При оценке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Pr="008A4C35">
        <w:rPr>
          <w:color w:val="111111"/>
          <w:sz w:val="28"/>
          <w:szCs w:val="28"/>
        </w:rPr>
        <w:t> использую поощрение и похвалу, без жестких оценок </w:t>
      </w:r>
      <w:r w:rsidRPr="008A4C35">
        <w:rPr>
          <w:rStyle w:val="a4"/>
          <w:color w:val="111111"/>
          <w:sz w:val="28"/>
          <w:szCs w:val="28"/>
        </w:rPr>
        <w:t>«правильно – неправильно»</w:t>
      </w:r>
      <w:r w:rsidRPr="008A4C35">
        <w:rPr>
          <w:color w:val="111111"/>
          <w:sz w:val="28"/>
          <w:szCs w:val="28"/>
        </w:rPr>
        <w:t>, </w:t>
      </w:r>
      <w:r w:rsidRPr="008A4C35">
        <w:rPr>
          <w:rStyle w:val="a4"/>
          <w:color w:val="111111"/>
          <w:sz w:val="28"/>
          <w:szCs w:val="28"/>
        </w:rPr>
        <w:t>«хорошо – плохо»</w:t>
      </w:r>
      <w:r w:rsidRPr="008A4C35">
        <w:rPr>
          <w:color w:val="111111"/>
          <w:sz w:val="28"/>
          <w:szCs w:val="28"/>
        </w:rPr>
        <w:t>. Предлагаю детям оценивать друг друга, использую самоконтроль, проверку друг с другом. Поддерживаю детей с заниженной самооценкой, провожу с ними индивидуальную работу вне занятий.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 xml:space="preserve">С целью улучшения психологической атмосферы в группе стараюсь отказаться от воздействия на ребенка и перейти к взаимодействию. </w:t>
      </w:r>
      <w:proofErr w:type="gramStart"/>
      <w:r w:rsidRPr="008A4C35">
        <w:rPr>
          <w:color w:val="111111"/>
          <w:sz w:val="28"/>
          <w:szCs w:val="28"/>
        </w:rPr>
        <w:t>Предоставляя возможность детям самим выбирать занятие по интересам (в свободной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Pr="008A4C35">
        <w:rPr>
          <w:color w:val="111111"/>
          <w:sz w:val="28"/>
          <w:szCs w:val="28"/>
        </w:rPr>
        <w:t>, во время прогулок, я откликаюсь на любую просьбу ребенка в совместной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Pr="008A4C35">
        <w:rPr>
          <w:color w:val="111111"/>
          <w:sz w:val="28"/>
          <w:szCs w:val="28"/>
        </w:rPr>
        <w:t>.</w:t>
      </w:r>
      <w:proofErr w:type="gramEnd"/>
      <w:r w:rsidRPr="008A4C35">
        <w:rPr>
          <w:color w:val="111111"/>
          <w:sz w:val="28"/>
          <w:szCs w:val="28"/>
        </w:rPr>
        <w:t xml:space="preserve"> Постоянно отмечаю новые достижения ребенка в разных видах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Pr="008A4C35">
        <w:rPr>
          <w:color w:val="111111"/>
          <w:sz w:val="28"/>
          <w:szCs w:val="28"/>
        </w:rPr>
        <w:t>, намеренно создаю ситуации, в которых робкие, неуверенные в себе дети достигают успеха. Поддерживаю эмоциональный комфорт </w:t>
      </w:r>
      <w:r w:rsidRPr="008A4C35">
        <w:rPr>
          <w:rStyle w:val="a4"/>
          <w:color w:val="111111"/>
          <w:sz w:val="28"/>
          <w:szCs w:val="28"/>
        </w:rPr>
        <w:t>«непопулярных»</w:t>
      </w:r>
      <w:r w:rsidRPr="008A4C35">
        <w:rPr>
          <w:color w:val="111111"/>
          <w:sz w:val="28"/>
          <w:szCs w:val="28"/>
        </w:rPr>
        <w:t xml:space="preserve"> в группе детей, создаю условия для их принятия сверстниками. В результате создаются равноправные взаимоотношения между всеми участниками педагогического </w:t>
      </w:r>
      <w:proofErr w:type="spellStart"/>
      <w:r w:rsidRPr="008A4C35">
        <w:rPr>
          <w:color w:val="111111"/>
          <w:sz w:val="28"/>
          <w:szCs w:val="28"/>
        </w:rPr>
        <w:t>процесса</w:t>
      </w:r>
      <w:proofErr w:type="gramStart"/>
      <w:r w:rsidRPr="008A4C35">
        <w:rPr>
          <w:color w:val="111111"/>
          <w:sz w:val="28"/>
          <w:szCs w:val="28"/>
        </w:rPr>
        <w:t>.</w:t>
      </w:r>
      <w:r w:rsidRPr="008A4C35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spellEnd"/>
      <w:proofErr w:type="gramEnd"/>
      <w:r w:rsidRPr="008A4C3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группе преобладает доверительный стиль общения</w:t>
      </w:r>
      <w:r w:rsidRPr="008A4C35">
        <w:rPr>
          <w:color w:val="111111"/>
          <w:sz w:val="28"/>
          <w:szCs w:val="28"/>
        </w:rPr>
        <w:t>: дети-дети; дети-взрослые; педагоги – родители.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  <w:u w:val="single"/>
          <w:bdr w:val="none" w:sz="0" w:space="0" w:color="auto" w:frame="1"/>
        </w:rPr>
        <w:t>Результат</w:t>
      </w:r>
      <w:r w:rsidRPr="008A4C35">
        <w:rPr>
          <w:color w:val="111111"/>
          <w:sz w:val="28"/>
          <w:szCs w:val="28"/>
        </w:rPr>
        <w:t>: Таким образом, педагогический проце</w:t>
      </w:r>
      <w:proofErr w:type="gramStart"/>
      <w:r w:rsidRPr="008A4C35">
        <w:rPr>
          <w:color w:val="111111"/>
          <w:sz w:val="28"/>
          <w:szCs w:val="28"/>
        </w:rPr>
        <w:t>сс в гр</w:t>
      </w:r>
      <w:proofErr w:type="gramEnd"/>
      <w:r w:rsidRPr="008A4C35">
        <w:rPr>
          <w:color w:val="111111"/>
          <w:sz w:val="28"/>
          <w:szCs w:val="28"/>
        </w:rPr>
        <w:t>уппе, представляет собой единую личностно-ориентированную систему совместной жизни детей и взрослых. Дети вечером не хотят идти домой, и просят родителей прийти за ними позже.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  <w:bdr w:val="none" w:sz="0" w:space="0" w:color="auto" w:frame="1"/>
        </w:rPr>
        <w:t>Информационно-коммуникативные технологии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В своей работе я активно внедряют новые образовательные технологии в образовательный процесс, такие как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 проектов</w:t>
      </w:r>
      <w:r w:rsidRPr="008A4C35">
        <w:rPr>
          <w:color w:val="111111"/>
          <w:sz w:val="28"/>
          <w:szCs w:val="28"/>
        </w:rPr>
        <w:t xml:space="preserve">, консультации с родителями. Мною используются как готовые презентации, так и созданные </w:t>
      </w:r>
      <w:proofErr w:type="spellStart"/>
      <w:r w:rsidRPr="008A4C35">
        <w:rPr>
          <w:color w:val="111111"/>
          <w:sz w:val="28"/>
          <w:szCs w:val="28"/>
        </w:rPr>
        <w:t>самостоятельно</w:t>
      </w:r>
      <w:proofErr w:type="gramStart"/>
      <w:r w:rsidRPr="008A4C35">
        <w:rPr>
          <w:color w:val="111111"/>
          <w:sz w:val="28"/>
          <w:szCs w:val="28"/>
        </w:rPr>
        <w:t>.</w:t>
      </w:r>
      <w:r w:rsidRPr="008A4C35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proofErr w:type="spellEnd"/>
      <w:proofErr w:type="gramEnd"/>
      <w:r w:rsidRPr="008A4C3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данной сфере я стремлюсь быть компетентной в работе с данным ресурсом</w:t>
      </w:r>
      <w:r w:rsidRPr="008A4C35">
        <w:rPr>
          <w:color w:val="111111"/>
          <w:sz w:val="28"/>
          <w:szCs w:val="28"/>
        </w:rPr>
        <w:t>: хорошо знаю технические основы, владею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методическими</w:t>
      </w:r>
      <w:r w:rsidRPr="008A4C35">
        <w:rPr>
          <w:color w:val="111111"/>
          <w:sz w:val="28"/>
          <w:szCs w:val="28"/>
        </w:rPr>
        <w:t xml:space="preserve"> приемами использования данного ресурса. Кроме того неотъемлемой частью моей работы является </w:t>
      </w:r>
      <w:proofErr w:type="spellStart"/>
      <w:r w:rsidRPr="008A4C35">
        <w:rPr>
          <w:color w:val="111111"/>
          <w:sz w:val="28"/>
          <w:szCs w:val="28"/>
        </w:rPr>
        <w:t>саморазвитие</w:t>
      </w:r>
      <w:proofErr w:type="gramStart"/>
      <w:r w:rsidRPr="008A4C35">
        <w:rPr>
          <w:color w:val="111111"/>
          <w:sz w:val="28"/>
          <w:szCs w:val="28"/>
        </w:rPr>
        <w:t>.</w:t>
      </w:r>
      <w:r w:rsidRPr="008A4C35">
        <w:rPr>
          <w:color w:val="111111"/>
          <w:sz w:val="28"/>
          <w:szCs w:val="28"/>
          <w:u w:val="single"/>
          <w:bdr w:val="none" w:sz="0" w:space="0" w:color="auto" w:frame="1"/>
        </w:rPr>
        <w:t>И</w:t>
      </w:r>
      <w:proofErr w:type="spellEnd"/>
      <w:proofErr w:type="gramEnd"/>
      <w:r w:rsidRPr="008A4C3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здесь ИКТ тоже возможно</w:t>
      </w:r>
      <w:r w:rsidRPr="008A4C35">
        <w:rPr>
          <w:color w:val="111111"/>
          <w:sz w:val="28"/>
          <w:szCs w:val="28"/>
        </w:rPr>
        <w:t xml:space="preserve">: это создание электронного </w:t>
      </w:r>
      <w:proofErr w:type="spellStart"/>
      <w:r w:rsidRPr="008A4C35">
        <w:rPr>
          <w:color w:val="111111"/>
          <w:sz w:val="28"/>
          <w:szCs w:val="28"/>
        </w:rPr>
        <w:t>портфолио</w:t>
      </w:r>
      <w:proofErr w:type="spellEnd"/>
      <w:r w:rsidRPr="008A4C35">
        <w:rPr>
          <w:color w:val="111111"/>
          <w:sz w:val="28"/>
          <w:szCs w:val="28"/>
        </w:rPr>
        <w:t>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Можно смело утверждать, что ИКТ в дошкольном учреждении способствует модернизации </w:t>
      </w:r>
      <w:r w:rsidRPr="008A4C35">
        <w:rPr>
          <w:color w:val="111111"/>
          <w:sz w:val="28"/>
          <w:szCs w:val="28"/>
          <w:bdr w:val="none" w:sz="0" w:space="0" w:color="auto" w:frame="1"/>
        </w:rPr>
        <w:t>учебно-воспитательного процесса</w:t>
      </w:r>
      <w:r w:rsidRPr="008A4C35">
        <w:rPr>
          <w:color w:val="111111"/>
          <w:sz w:val="28"/>
          <w:szCs w:val="28"/>
        </w:rPr>
        <w:t>, повышению его эффективности, дифференциации обучения с учетом индивидуальных особенностей каждого ребенка, мотивации детей на поисково-познавательную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деятельность</w:t>
      </w:r>
      <w:r w:rsidRPr="008A4C35">
        <w:rPr>
          <w:color w:val="111111"/>
          <w:sz w:val="28"/>
          <w:szCs w:val="28"/>
        </w:rPr>
        <w:t>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 xml:space="preserve">Новые условия жизни общества требуют принципиально новых подходов к системе образования. Изменились цели и задачи, стоящие перед современными образовательными учреждениями. Они находятся в поиске </w:t>
      </w:r>
      <w:r w:rsidRPr="008A4C35">
        <w:rPr>
          <w:color w:val="111111"/>
          <w:sz w:val="28"/>
          <w:szCs w:val="28"/>
        </w:rPr>
        <w:lastRenderedPageBreak/>
        <w:t>содержания, </w:t>
      </w:r>
      <w:r w:rsidRPr="008A4C35">
        <w:rPr>
          <w:color w:val="111111"/>
          <w:sz w:val="28"/>
          <w:szCs w:val="28"/>
          <w:bdr w:val="none" w:sz="0" w:space="0" w:color="auto" w:frame="1"/>
        </w:rPr>
        <w:t>средств</w:t>
      </w:r>
      <w:r w:rsidRPr="008A4C35">
        <w:rPr>
          <w:color w:val="111111"/>
          <w:sz w:val="28"/>
          <w:szCs w:val="28"/>
        </w:rPr>
        <w:t>, и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методов образования</w:t>
      </w:r>
      <w:r w:rsidRPr="008A4C35">
        <w:rPr>
          <w:color w:val="111111"/>
          <w:sz w:val="28"/>
          <w:szCs w:val="28"/>
        </w:rPr>
        <w:t>, которые соответствовали бы изменившимся условиям.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Игровые технологии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Для социального развития ребенка важно создание условий для </w:t>
      </w:r>
      <w:r w:rsidRPr="008A4C35">
        <w:rPr>
          <w:color w:val="111111"/>
          <w:sz w:val="28"/>
          <w:szCs w:val="28"/>
          <w:bdr w:val="none" w:sz="0" w:space="0" w:color="auto" w:frame="1"/>
        </w:rPr>
        <w:t>формирования</w:t>
      </w:r>
      <w:r w:rsidRPr="008A4C35">
        <w:rPr>
          <w:color w:val="111111"/>
          <w:sz w:val="28"/>
          <w:szCs w:val="28"/>
        </w:rPr>
        <w:t xml:space="preserve"> коммуникативных навыков. </w:t>
      </w:r>
      <w:proofErr w:type="gramStart"/>
      <w:r w:rsidRPr="008A4C35">
        <w:rPr>
          <w:color w:val="111111"/>
          <w:sz w:val="28"/>
          <w:szCs w:val="28"/>
        </w:rPr>
        <w:t>С этой целью в свободной </w:t>
      </w:r>
      <w:proofErr w:type="spellStart"/>
      <w:r w:rsidRPr="008A4C35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Pr="008A4C35">
        <w:rPr>
          <w:color w:val="111111"/>
          <w:sz w:val="28"/>
          <w:szCs w:val="28"/>
          <w:u w:val="single"/>
          <w:bdr w:val="none" w:sz="0" w:space="0" w:color="auto" w:frame="1"/>
        </w:rPr>
        <w:t>использую</w:t>
      </w:r>
      <w:proofErr w:type="spellEnd"/>
      <w:r w:rsidRPr="008A4C3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все виды игр</w:t>
      </w:r>
      <w:r w:rsidRPr="008A4C35">
        <w:rPr>
          <w:color w:val="111111"/>
          <w:sz w:val="28"/>
          <w:szCs w:val="28"/>
        </w:rPr>
        <w:t>: сюжетно – ролевые, подвижные, дидактические, режиссерские, строительные, игры-драматизации, словесные, социальные.</w:t>
      </w:r>
      <w:proofErr w:type="gramEnd"/>
      <w:r w:rsidRPr="008A4C35">
        <w:rPr>
          <w:color w:val="111111"/>
          <w:sz w:val="28"/>
          <w:szCs w:val="28"/>
        </w:rPr>
        <w:t xml:space="preserve"> Во время игры у детей более успешно идет развитие познавательных процессов, быстрее </w:t>
      </w:r>
      <w:r w:rsidRPr="008A4C35">
        <w:rPr>
          <w:color w:val="111111"/>
          <w:sz w:val="28"/>
          <w:szCs w:val="28"/>
          <w:bdr w:val="none" w:sz="0" w:space="0" w:color="auto" w:frame="1"/>
        </w:rPr>
        <w:t>формируются</w:t>
      </w:r>
      <w:r w:rsidRPr="008A4C35">
        <w:rPr>
          <w:color w:val="111111"/>
          <w:sz w:val="28"/>
          <w:szCs w:val="28"/>
        </w:rPr>
        <w:t> и закрепляются положительные черты личности и социальные навыки, умение работать в коллективе.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Используя в педагогическом процессе народные игры, своей работе я не только реализуют обучающие и развивающие функции игровых технологий, но и различные </w:t>
      </w:r>
      <w:r w:rsidRPr="008A4C35">
        <w:rPr>
          <w:color w:val="111111"/>
          <w:sz w:val="28"/>
          <w:szCs w:val="28"/>
          <w:bdr w:val="none" w:sz="0" w:space="0" w:color="auto" w:frame="1"/>
        </w:rPr>
        <w:t>воспитательные функции</w:t>
      </w:r>
      <w:r w:rsidRPr="008A4C35">
        <w:rPr>
          <w:color w:val="111111"/>
          <w:sz w:val="28"/>
          <w:szCs w:val="28"/>
        </w:rPr>
        <w:t>: одновременно приобщаю </w:t>
      </w:r>
      <w:r w:rsidRPr="008A4C35">
        <w:rPr>
          <w:color w:val="111111"/>
          <w:sz w:val="28"/>
          <w:szCs w:val="28"/>
          <w:bdr w:val="none" w:sz="0" w:space="0" w:color="auto" w:frame="1"/>
        </w:rPr>
        <w:t>воспитанников к народной культуре</w:t>
      </w:r>
      <w:r w:rsidRPr="008A4C35">
        <w:rPr>
          <w:color w:val="111111"/>
          <w:sz w:val="28"/>
          <w:szCs w:val="28"/>
        </w:rPr>
        <w:t>. Это важное направление регионального компонента образовательной программы детского сада.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Использование игровой технологии театральной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Pr="008A4C35">
        <w:rPr>
          <w:color w:val="111111"/>
          <w:sz w:val="28"/>
          <w:szCs w:val="28"/>
        </w:rPr>
        <w:t>, помогает мне обогащать детей в целом новыми впечатлениями, знаниями, умениями, развивает интерес к литературе, театру, </w:t>
      </w:r>
      <w:r w:rsidRPr="008A4C35">
        <w:rPr>
          <w:color w:val="111111"/>
          <w:sz w:val="28"/>
          <w:szCs w:val="28"/>
          <w:bdr w:val="none" w:sz="0" w:space="0" w:color="auto" w:frame="1"/>
        </w:rPr>
        <w:t>формирует диалогическую</w:t>
      </w:r>
      <w:r w:rsidRPr="008A4C35">
        <w:rPr>
          <w:color w:val="111111"/>
          <w:sz w:val="28"/>
          <w:szCs w:val="28"/>
        </w:rPr>
        <w:t>, эмоционально-насыщенную речь, активизирует словарь, способствует нравственно-эстетическому </w:t>
      </w:r>
      <w:r w:rsidRPr="008A4C35">
        <w:rPr>
          <w:color w:val="111111"/>
          <w:sz w:val="28"/>
          <w:szCs w:val="28"/>
          <w:bdr w:val="none" w:sz="0" w:space="0" w:color="auto" w:frame="1"/>
        </w:rPr>
        <w:t>воспитанию каждого ребенка</w:t>
      </w:r>
      <w:r w:rsidRPr="008A4C35">
        <w:rPr>
          <w:color w:val="111111"/>
          <w:sz w:val="28"/>
          <w:szCs w:val="28"/>
        </w:rPr>
        <w:t>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 xml:space="preserve">Подводя итоги сказанного, хочу сделать вывод, что применение игровых технологий в моей педагогической работе помогает влиять на качество образовательного процесса и позволяет осуществлять текущую коррекцию его </w:t>
      </w:r>
      <w:proofErr w:type="spellStart"/>
      <w:r w:rsidRPr="008A4C35">
        <w:rPr>
          <w:color w:val="111111"/>
          <w:sz w:val="28"/>
          <w:szCs w:val="28"/>
        </w:rPr>
        <w:t>результатов</w:t>
      </w:r>
      <w:proofErr w:type="gramStart"/>
      <w:r w:rsidRPr="008A4C35">
        <w:rPr>
          <w:color w:val="111111"/>
          <w:sz w:val="28"/>
          <w:szCs w:val="28"/>
        </w:rPr>
        <w:t>,</w:t>
      </w:r>
      <w:r w:rsidRPr="008A4C35">
        <w:rPr>
          <w:color w:val="111111"/>
          <w:sz w:val="28"/>
          <w:szCs w:val="28"/>
          <w:u w:val="single"/>
          <w:bdr w:val="none" w:sz="0" w:space="0" w:color="auto" w:frame="1"/>
        </w:rPr>
        <w:t>т</w:t>
      </w:r>
      <w:proofErr w:type="gramEnd"/>
      <w:r w:rsidRPr="008A4C35">
        <w:rPr>
          <w:color w:val="111111"/>
          <w:sz w:val="28"/>
          <w:szCs w:val="28"/>
          <w:u w:val="single"/>
          <w:bdr w:val="none" w:sz="0" w:space="0" w:color="auto" w:frame="1"/>
        </w:rPr>
        <w:t>ак</w:t>
      </w:r>
      <w:proofErr w:type="spellEnd"/>
      <w:r w:rsidRPr="008A4C3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как обладает двойной направленностью</w:t>
      </w:r>
      <w:r w:rsidRPr="008A4C35">
        <w:rPr>
          <w:color w:val="111111"/>
          <w:sz w:val="28"/>
          <w:szCs w:val="28"/>
        </w:rPr>
        <w:t>: на повышение эффективности </w:t>
      </w:r>
      <w:r w:rsidRPr="008A4C35">
        <w:rPr>
          <w:color w:val="111111"/>
          <w:sz w:val="28"/>
          <w:szCs w:val="28"/>
          <w:bdr w:val="none" w:sz="0" w:space="0" w:color="auto" w:frame="1"/>
        </w:rPr>
        <w:t>воспитания</w:t>
      </w:r>
      <w:r w:rsidRPr="008A4C35">
        <w:rPr>
          <w:color w:val="111111"/>
          <w:sz w:val="28"/>
          <w:szCs w:val="28"/>
        </w:rPr>
        <w:t> и обучения детей и на снятие отрицательных последствий образования.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Таким образом, понимая, что игра – это важный вид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деятельности</w:t>
      </w:r>
      <w:r w:rsidRPr="008A4C35">
        <w:rPr>
          <w:color w:val="111111"/>
          <w:sz w:val="28"/>
          <w:szCs w:val="28"/>
        </w:rPr>
        <w:t> в дошкольном возрасте, я стараюсь </w:t>
      </w:r>
      <w:r w:rsidRPr="008A4C35">
        <w:rPr>
          <w:color w:val="111111"/>
          <w:sz w:val="28"/>
          <w:szCs w:val="28"/>
          <w:bdr w:val="none" w:sz="0" w:space="0" w:color="auto" w:frame="1"/>
        </w:rPr>
        <w:t>организовать ее так</w:t>
      </w:r>
      <w:r w:rsidRPr="008A4C35">
        <w:rPr>
          <w:color w:val="111111"/>
          <w:sz w:val="28"/>
          <w:szCs w:val="28"/>
        </w:rPr>
        <w:t>, чтобы каждый ребёнок, проживая дошкольное детство, мог получить знания, умения и навыки, которые он пронесёт через всю жизнь. И от того, как я его научу передавать взаимоотношения между людьми, так он и будет строить реальные отношения.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Все </w:t>
      </w:r>
      <w:r w:rsidRPr="008A4C35">
        <w:rPr>
          <w:color w:val="111111"/>
          <w:sz w:val="28"/>
          <w:szCs w:val="28"/>
          <w:bdr w:val="none" w:sz="0" w:space="0" w:color="auto" w:frame="1"/>
        </w:rPr>
        <w:t>формы</w:t>
      </w:r>
      <w:r w:rsidRPr="008A4C35">
        <w:rPr>
          <w:color w:val="111111"/>
          <w:sz w:val="28"/>
          <w:szCs w:val="28"/>
        </w:rPr>
        <w:t> реализации Программы могут выступать и в качестве </w:t>
      </w:r>
      <w:r w:rsidRPr="008A4C35">
        <w:rPr>
          <w:color w:val="111111"/>
          <w:sz w:val="28"/>
          <w:szCs w:val="28"/>
          <w:bdr w:val="none" w:sz="0" w:space="0" w:color="auto" w:frame="1"/>
        </w:rPr>
        <w:t>методов </w:t>
      </w:r>
      <w:r w:rsidRPr="008A4C35">
        <w:rPr>
          <w:color w:val="111111"/>
          <w:sz w:val="28"/>
          <w:szCs w:val="28"/>
        </w:rPr>
        <w:t>(проектная </w:t>
      </w:r>
      <w:r w:rsidRPr="008A4C35">
        <w:rPr>
          <w:color w:val="111111"/>
          <w:sz w:val="28"/>
          <w:szCs w:val="28"/>
          <w:bdr w:val="none" w:sz="0" w:space="0" w:color="auto" w:frame="1"/>
        </w:rPr>
        <w:t xml:space="preserve">деятельность - </w:t>
      </w:r>
      <w:proofErr w:type="gramStart"/>
      <w:r w:rsidRPr="008A4C35">
        <w:rPr>
          <w:color w:val="111111"/>
          <w:sz w:val="28"/>
          <w:szCs w:val="28"/>
          <w:bdr w:val="none" w:sz="0" w:space="0" w:color="auto" w:frame="1"/>
        </w:rPr>
        <w:t>интегративный</w:t>
      </w:r>
      <w:proofErr w:type="gramEnd"/>
      <w:r w:rsidRPr="008A4C35">
        <w:rPr>
          <w:color w:val="111111"/>
          <w:sz w:val="28"/>
          <w:szCs w:val="28"/>
          <w:bdr w:val="none" w:sz="0" w:space="0" w:color="auto" w:frame="1"/>
        </w:rPr>
        <w:t xml:space="preserve"> метода проектов</w:t>
      </w:r>
      <w:r w:rsidRPr="008A4C35">
        <w:rPr>
          <w:color w:val="111111"/>
          <w:sz w:val="28"/>
          <w:szCs w:val="28"/>
        </w:rPr>
        <w:t>).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Технологии предметно – развивающей </w:t>
      </w:r>
      <w:r w:rsidRPr="008A4C35">
        <w:rPr>
          <w:color w:val="111111"/>
          <w:sz w:val="28"/>
          <w:szCs w:val="28"/>
          <w:bdr w:val="none" w:sz="0" w:space="0" w:color="auto" w:frame="1"/>
        </w:rPr>
        <w:t>среды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Для того</w:t>
      </w:r>
      <w:proofErr w:type="gramStart"/>
      <w:r w:rsidRPr="008A4C35">
        <w:rPr>
          <w:color w:val="111111"/>
          <w:sz w:val="28"/>
          <w:szCs w:val="28"/>
        </w:rPr>
        <w:t>,</w:t>
      </w:r>
      <w:proofErr w:type="gramEnd"/>
      <w:r w:rsidRPr="008A4C35">
        <w:rPr>
          <w:color w:val="111111"/>
          <w:sz w:val="28"/>
          <w:szCs w:val="28"/>
        </w:rPr>
        <w:t xml:space="preserve"> чтобы достичь определенных результатов, в группе создана развивающая </w:t>
      </w:r>
      <w:r w:rsidRPr="008A4C35">
        <w:rPr>
          <w:color w:val="111111"/>
          <w:sz w:val="28"/>
          <w:szCs w:val="28"/>
          <w:bdr w:val="none" w:sz="0" w:space="0" w:color="auto" w:frame="1"/>
        </w:rPr>
        <w:t>среда</w:t>
      </w:r>
      <w:r w:rsidRPr="008A4C35">
        <w:rPr>
          <w:color w:val="111111"/>
          <w:sz w:val="28"/>
          <w:szCs w:val="28"/>
        </w:rPr>
        <w:t>, которая стимулирует самую разнообразную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деятельность ребенка</w:t>
      </w:r>
      <w:r w:rsidRPr="008A4C35">
        <w:rPr>
          <w:color w:val="111111"/>
          <w:sz w:val="28"/>
          <w:szCs w:val="28"/>
        </w:rPr>
        <w:t>: Центр искусства, Центр книги, Центр строительства, Центр игры, Центр науки.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Основные цели </w:t>
      </w:r>
      <w:r w:rsidRPr="008A4C35">
        <w:rPr>
          <w:color w:val="111111"/>
          <w:sz w:val="28"/>
          <w:szCs w:val="28"/>
          <w:bdr w:val="none" w:sz="0" w:space="0" w:color="auto" w:frame="1"/>
        </w:rPr>
        <w:t>организации Центров</w:t>
      </w:r>
      <w:r w:rsidRPr="008A4C35">
        <w:rPr>
          <w:color w:val="111111"/>
          <w:sz w:val="28"/>
          <w:szCs w:val="28"/>
        </w:rPr>
        <w:t>: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lastRenderedPageBreak/>
        <w:t>- ребенок развивается наилучшим образом, если он включен в активную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деятельность</w:t>
      </w:r>
      <w:r w:rsidRPr="008A4C35">
        <w:rPr>
          <w:color w:val="111111"/>
          <w:sz w:val="28"/>
          <w:szCs w:val="28"/>
        </w:rPr>
        <w:t>;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- каждый ребенок развивается в своем темпе, но все дети проходят через типичные периоды развития;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- для успешного развития ребенка необходимо объединение усилий педагогов, специалистов и всех членов семьи.</w:t>
      </w:r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Каждому ребенку предоставлена свобода в выборе </w:t>
      </w:r>
      <w:r w:rsidRPr="008A4C35">
        <w:rPr>
          <w:color w:val="111111"/>
          <w:sz w:val="28"/>
          <w:szCs w:val="28"/>
          <w:bdr w:val="none" w:sz="0" w:space="0" w:color="auto" w:frame="1"/>
        </w:rPr>
        <w:t>сре</w:t>
      </w:r>
      <w:proofErr w:type="gramStart"/>
      <w:r w:rsidRPr="008A4C35">
        <w:rPr>
          <w:color w:val="111111"/>
          <w:sz w:val="28"/>
          <w:szCs w:val="28"/>
          <w:bdr w:val="none" w:sz="0" w:space="0" w:color="auto" w:frame="1"/>
        </w:rPr>
        <w:t>дств</w:t>
      </w:r>
      <w:r w:rsidRPr="008A4C35">
        <w:rPr>
          <w:color w:val="111111"/>
          <w:sz w:val="28"/>
          <w:szCs w:val="28"/>
        </w:rPr>
        <w:t> дл</w:t>
      </w:r>
      <w:proofErr w:type="gramEnd"/>
      <w:r w:rsidRPr="008A4C35">
        <w:rPr>
          <w:color w:val="111111"/>
          <w:sz w:val="28"/>
          <w:szCs w:val="28"/>
        </w:rPr>
        <w:t xml:space="preserve">я применения творческих способностей, удовлетворения своих интересов и любознательности, с учетом индивидуальных и возрастных особенностей. Это помогло осуществить необходимую коррекцию для познавательного продвижения развития каждого ребенка. </w:t>
      </w:r>
      <w:proofErr w:type="gramStart"/>
      <w:r w:rsidRPr="008A4C35">
        <w:rPr>
          <w:color w:val="111111"/>
          <w:sz w:val="28"/>
          <w:szCs w:val="28"/>
        </w:rPr>
        <w:t>Предметно-развивающая </w:t>
      </w:r>
      <w:r w:rsidRPr="008A4C35">
        <w:rPr>
          <w:color w:val="111111"/>
          <w:sz w:val="28"/>
          <w:szCs w:val="28"/>
          <w:bdr w:val="none" w:sz="0" w:space="0" w:color="auto" w:frame="1"/>
        </w:rPr>
        <w:t>среда</w:t>
      </w:r>
      <w:r w:rsidRPr="008A4C35">
        <w:rPr>
          <w:color w:val="111111"/>
          <w:sz w:val="28"/>
          <w:szCs w:val="28"/>
        </w:rPr>
        <w:t> не только обеспечивает разные виды активности (физическую, умственную, игровую, но становится объектом самостоятельной </w:t>
      </w:r>
      <w:r w:rsidRPr="008A4C35">
        <w:rPr>
          <w:color w:val="111111"/>
          <w:sz w:val="28"/>
          <w:szCs w:val="28"/>
          <w:bdr w:val="none" w:sz="0" w:space="0" w:color="auto" w:frame="1"/>
        </w:rPr>
        <w:t>деятельности ребенка</w:t>
      </w:r>
      <w:r w:rsidRPr="008A4C35">
        <w:rPr>
          <w:color w:val="111111"/>
          <w:sz w:val="28"/>
          <w:szCs w:val="28"/>
        </w:rPr>
        <w:t>, являясь своеобразной </w:t>
      </w:r>
      <w:r w:rsidRPr="008A4C35">
        <w:rPr>
          <w:color w:val="111111"/>
          <w:sz w:val="28"/>
          <w:szCs w:val="28"/>
          <w:bdr w:val="none" w:sz="0" w:space="0" w:color="auto" w:frame="1"/>
        </w:rPr>
        <w:t>формой самообразования</w:t>
      </w:r>
      <w:r w:rsidRPr="008A4C35">
        <w:rPr>
          <w:color w:val="111111"/>
          <w:sz w:val="28"/>
          <w:szCs w:val="28"/>
        </w:rPr>
        <w:t>.</w:t>
      </w:r>
      <w:proofErr w:type="gramEnd"/>
    </w:p>
    <w:p w:rsidR="008A4C35" w:rsidRPr="008A4C35" w:rsidRDefault="008A4C35" w:rsidP="008A4C3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8A4C35">
        <w:rPr>
          <w:color w:val="111111"/>
          <w:sz w:val="28"/>
          <w:szCs w:val="28"/>
          <w:bdr w:val="none" w:sz="0" w:space="0" w:color="auto" w:frame="1"/>
        </w:rPr>
        <w:t>Средства</w:t>
      </w:r>
      <w:r w:rsidRPr="008A4C35">
        <w:rPr>
          <w:color w:val="111111"/>
          <w:sz w:val="28"/>
          <w:szCs w:val="28"/>
          <w:u w:val="single"/>
          <w:bdr w:val="none" w:sz="0" w:space="0" w:color="auto" w:frame="1"/>
        </w:rPr>
        <w:t>реализации</w:t>
      </w:r>
      <w:proofErr w:type="spellEnd"/>
      <w:r w:rsidRPr="008A4C3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образовательной программы - это совокупность материальных и идеальных объектов</w:t>
      </w:r>
      <w:r w:rsidRPr="008A4C35">
        <w:rPr>
          <w:color w:val="111111"/>
          <w:sz w:val="28"/>
          <w:szCs w:val="28"/>
        </w:rPr>
        <w:t>: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• демонстрационные и раздаточные;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 xml:space="preserve">• визуальные, </w:t>
      </w:r>
      <w:proofErr w:type="spellStart"/>
      <w:r w:rsidRPr="008A4C35">
        <w:rPr>
          <w:color w:val="111111"/>
          <w:sz w:val="28"/>
          <w:szCs w:val="28"/>
        </w:rPr>
        <w:t>аудийные</w:t>
      </w:r>
      <w:proofErr w:type="spellEnd"/>
      <w:r w:rsidRPr="008A4C35">
        <w:rPr>
          <w:color w:val="111111"/>
          <w:sz w:val="28"/>
          <w:szCs w:val="28"/>
        </w:rPr>
        <w:t>, аудиовизуальные;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• естественные и искусственные;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• реальные и виртуальные;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8A4C35">
        <w:rPr>
          <w:color w:val="111111"/>
          <w:sz w:val="28"/>
          <w:szCs w:val="28"/>
        </w:rPr>
        <w:t>• двигательной (оборудование для ходьбы, бега, ползания, лазанья, прыгания, занятий с мячом и др.);</w:t>
      </w:r>
      <w:proofErr w:type="gramEnd"/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• игровой </w:t>
      </w:r>
      <w:r w:rsidRPr="008A4C35">
        <w:rPr>
          <w:rStyle w:val="a4"/>
          <w:color w:val="111111"/>
          <w:sz w:val="28"/>
          <w:szCs w:val="28"/>
        </w:rPr>
        <w:t>(игры, игрушки)</w:t>
      </w:r>
      <w:r w:rsidRPr="008A4C35">
        <w:rPr>
          <w:color w:val="111111"/>
          <w:sz w:val="28"/>
          <w:szCs w:val="28"/>
        </w:rPr>
        <w:t>;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 xml:space="preserve">• </w:t>
      </w:r>
      <w:proofErr w:type="gramStart"/>
      <w:r w:rsidRPr="008A4C35">
        <w:rPr>
          <w:color w:val="111111"/>
          <w:sz w:val="28"/>
          <w:szCs w:val="28"/>
        </w:rPr>
        <w:t>коммуникативной</w:t>
      </w:r>
      <w:proofErr w:type="gramEnd"/>
      <w:r w:rsidRPr="008A4C35">
        <w:rPr>
          <w:color w:val="111111"/>
          <w:sz w:val="28"/>
          <w:szCs w:val="28"/>
        </w:rPr>
        <w:t> </w:t>
      </w:r>
      <w:r w:rsidRPr="008A4C35">
        <w:rPr>
          <w:rStyle w:val="a4"/>
          <w:color w:val="111111"/>
          <w:sz w:val="28"/>
          <w:szCs w:val="28"/>
        </w:rPr>
        <w:t>(дидактический материал)</w:t>
      </w:r>
      <w:r w:rsidRPr="008A4C35">
        <w:rPr>
          <w:color w:val="111111"/>
          <w:sz w:val="28"/>
          <w:szCs w:val="28"/>
        </w:rPr>
        <w:t>;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• чтения художественной литературы (книги для детского чтения, в том числе аудиокниги, иллюстративный материал);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• познавательно-исследовательской (натуральные предметы для исследования и образно-символический материал, в том числе макеты, карты, модели, картины и др.);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• трудовой </w:t>
      </w:r>
      <w:r w:rsidRPr="008A4C35">
        <w:rPr>
          <w:rStyle w:val="a4"/>
          <w:color w:val="111111"/>
          <w:sz w:val="28"/>
          <w:szCs w:val="28"/>
        </w:rPr>
        <w:t>(оборудование и инвентарь для всех видов труда)</w:t>
      </w:r>
      <w:r w:rsidRPr="008A4C35">
        <w:rPr>
          <w:color w:val="111111"/>
          <w:sz w:val="28"/>
          <w:szCs w:val="28"/>
        </w:rPr>
        <w:t>;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>продуктивной (оборудование и материалы для лепки, аппликации, рисования и конструирования);</w:t>
      </w:r>
    </w:p>
    <w:p w:rsidR="008A4C35" w:rsidRPr="008A4C35" w:rsidRDefault="008A4C35" w:rsidP="008A4C35">
      <w:pPr>
        <w:pStyle w:val="a3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A4C35">
        <w:rPr>
          <w:color w:val="111111"/>
          <w:sz w:val="28"/>
          <w:szCs w:val="28"/>
        </w:rPr>
        <w:t xml:space="preserve">• </w:t>
      </w:r>
      <w:proofErr w:type="gramStart"/>
      <w:r w:rsidRPr="008A4C35">
        <w:rPr>
          <w:color w:val="111111"/>
          <w:sz w:val="28"/>
          <w:szCs w:val="28"/>
        </w:rPr>
        <w:t>музыкально-художественной</w:t>
      </w:r>
      <w:proofErr w:type="gramEnd"/>
      <w:r w:rsidRPr="008A4C35">
        <w:rPr>
          <w:color w:val="111111"/>
          <w:sz w:val="28"/>
          <w:szCs w:val="28"/>
        </w:rPr>
        <w:t> </w:t>
      </w:r>
      <w:r w:rsidRPr="008A4C35">
        <w:rPr>
          <w:rStyle w:val="a4"/>
          <w:color w:val="111111"/>
          <w:sz w:val="28"/>
          <w:szCs w:val="28"/>
        </w:rPr>
        <w:t>(детские музыкальные инструменты, дидактический материал и др.)</w:t>
      </w:r>
      <w:r w:rsidRPr="008A4C35">
        <w:rPr>
          <w:color w:val="111111"/>
          <w:sz w:val="28"/>
          <w:szCs w:val="28"/>
        </w:rPr>
        <w:t>.</w:t>
      </w:r>
    </w:p>
    <w:p w:rsidR="00FA5D04" w:rsidRPr="008A4C35" w:rsidRDefault="00FA5D04">
      <w:pPr>
        <w:rPr>
          <w:rFonts w:ascii="Times New Roman" w:hAnsi="Times New Roman" w:cs="Times New Roman"/>
          <w:sz w:val="28"/>
          <w:szCs w:val="28"/>
        </w:rPr>
      </w:pPr>
    </w:p>
    <w:sectPr w:rsidR="00FA5D04" w:rsidRPr="008A4C35" w:rsidSect="00FA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C35"/>
    <w:rsid w:val="008A4C35"/>
    <w:rsid w:val="00FA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04"/>
  </w:style>
  <w:style w:type="paragraph" w:styleId="1">
    <w:name w:val="heading 1"/>
    <w:basedOn w:val="a"/>
    <w:link w:val="10"/>
    <w:uiPriority w:val="9"/>
    <w:qFormat/>
    <w:rsid w:val="008A4C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4C3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A4C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1994</Words>
  <Characters>11367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2021-07-12T03:20:00Z</dcterms:created>
  <dcterms:modified xsi:type="dcterms:W3CDTF">2021-07-12T03:23:00Z</dcterms:modified>
</cp:coreProperties>
</file>