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992" w:rsidRPr="00DC0992" w:rsidRDefault="00DC0992" w:rsidP="00DC0992">
      <w:pPr>
        <w:shd w:val="clear" w:color="auto" w:fill="FFFFFF"/>
        <w:spacing w:before="240" w:after="120" w:line="240" w:lineRule="auto"/>
        <w:outlineLvl w:val="0"/>
        <w:rPr>
          <w:rFonts w:ascii="Verdana" w:eastAsia="Times New Roman" w:hAnsi="Verdana" w:cs="Times New Roman"/>
          <w:b/>
          <w:bCs/>
          <w:color w:val="000000"/>
          <w:kern w:val="36"/>
          <w:sz w:val="37"/>
          <w:szCs w:val="37"/>
          <w:lang w:eastAsia="ru-RU"/>
        </w:rPr>
      </w:pPr>
      <w:r w:rsidRPr="00DC0992">
        <w:rPr>
          <w:rFonts w:ascii="Verdana" w:eastAsia="Times New Roman" w:hAnsi="Verdana" w:cs="Times New Roman"/>
          <w:b/>
          <w:bCs/>
          <w:color w:val="000000"/>
          <w:kern w:val="36"/>
          <w:sz w:val="37"/>
          <w:szCs w:val="37"/>
          <w:lang w:eastAsia="ru-RU"/>
        </w:rPr>
        <w:t xml:space="preserve">ПАМЯТКА. Профилактика </w:t>
      </w:r>
      <w:proofErr w:type="spellStart"/>
      <w:r w:rsidRPr="00DC0992">
        <w:rPr>
          <w:rFonts w:ascii="Verdana" w:eastAsia="Times New Roman" w:hAnsi="Verdana" w:cs="Times New Roman"/>
          <w:b/>
          <w:bCs/>
          <w:color w:val="000000"/>
          <w:kern w:val="36"/>
          <w:sz w:val="37"/>
          <w:szCs w:val="37"/>
          <w:lang w:eastAsia="ru-RU"/>
        </w:rPr>
        <w:t>коронавирусной</w:t>
      </w:r>
      <w:proofErr w:type="spellEnd"/>
      <w:r w:rsidRPr="00DC0992">
        <w:rPr>
          <w:rFonts w:ascii="Verdana" w:eastAsia="Times New Roman" w:hAnsi="Verdana" w:cs="Times New Roman"/>
          <w:b/>
          <w:bCs/>
          <w:color w:val="000000"/>
          <w:kern w:val="36"/>
          <w:sz w:val="37"/>
          <w:szCs w:val="37"/>
          <w:lang w:eastAsia="ru-RU"/>
        </w:rPr>
        <w:t xml:space="preserve"> инфекции</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proofErr w:type="spellStart"/>
      <w:r w:rsidRPr="00DC0992">
        <w:rPr>
          <w:rFonts w:ascii="Times New Roman" w:eastAsia="Times New Roman" w:hAnsi="Times New Roman" w:cs="Times New Roman"/>
          <w:b/>
          <w:bCs/>
          <w:sz w:val="28"/>
          <w:szCs w:val="28"/>
          <w:lang w:eastAsia="ru-RU"/>
        </w:rPr>
        <w:t>Коронавирусная</w:t>
      </w:r>
      <w:proofErr w:type="spellEnd"/>
      <w:r w:rsidRPr="00DC0992">
        <w:rPr>
          <w:rFonts w:ascii="Times New Roman" w:eastAsia="Times New Roman" w:hAnsi="Times New Roman" w:cs="Times New Roman"/>
          <w:b/>
          <w:bCs/>
          <w:sz w:val="28"/>
          <w:szCs w:val="28"/>
          <w:lang w:eastAsia="ru-RU"/>
        </w:rPr>
        <w:t xml:space="preserve"> инфекция</w:t>
      </w:r>
      <w:r w:rsidRPr="00DC0992">
        <w:rPr>
          <w:rFonts w:ascii="Times New Roman" w:eastAsia="Times New Roman" w:hAnsi="Times New Roman" w:cs="Times New Roman"/>
          <w:sz w:val="28"/>
          <w:szCs w:val="28"/>
          <w:lang w:eastAsia="ru-RU"/>
        </w:rPr>
        <w:t> - острое вирусное заболевание с преимущественным поражением верхних дыхательных путей, чаще в виде ринита, или ЖКТ по типу гастроэнтерита.</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xml:space="preserve">Возбудитель - </w:t>
      </w:r>
      <w:proofErr w:type="spellStart"/>
      <w:r w:rsidRPr="00DC0992">
        <w:rPr>
          <w:rFonts w:ascii="Times New Roman" w:eastAsia="Times New Roman" w:hAnsi="Times New Roman" w:cs="Times New Roman"/>
          <w:sz w:val="28"/>
          <w:szCs w:val="28"/>
          <w:lang w:eastAsia="ru-RU"/>
        </w:rPr>
        <w:t>РНК-геномные</w:t>
      </w:r>
      <w:proofErr w:type="spellEnd"/>
      <w:r w:rsidRPr="00DC0992">
        <w:rPr>
          <w:rFonts w:ascii="Times New Roman" w:eastAsia="Times New Roman" w:hAnsi="Times New Roman" w:cs="Times New Roman"/>
          <w:sz w:val="28"/>
          <w:szCs w:val="28"/>
          <w:lang w:eastAsia="ru-RU"/>
        </w:rPr>
        <w:t xml:space="preserve"> вирусы рода </w:t>
      </w:r>
      <w:proofErr w:type="spellStart"/>
      <w:r w:rsidRPr="00DC0992">
        <w:rPr>
          <w:rFonts w:ascii="Times New Roman" w:eastAsia="Times New Roman" w:hAnsi="Times New Roman" w:cs="Times New Roman"/>
          <w:sz w:val="28"/>
          <w:szCs w:val="28"/>
          <w:lang w:eastAsia="ru-RU"/>
        </w:rPr>
        <w:t>коронавирус</w:t>
      </w:r>
      <w:proofErr w:type="spellEnd"/>
      <w:r w:rsidRPr="00DC0992">
        <w:rPr>
          <w:rFonts w:ascii="Times New Roman" w:eastAsia="Times New Roman" w:hAnsi="Times New Roman" w:cs="Times New Roman"/>
          <w:sz w:val="28"/>
          <w:szCs w:val="28"/>
          <w:lang w:eastAsia="ru-RU"/>
        </w:rPr>
        <w:t xml:space="preserve">. Патогенными для человека </w:t>
      </w:r>
      <w:proofErr w:type="gramStart"/>
      <w:r w:rsidRPr="00DC0992">
        <w:rPr>
          <w:rFonts w:ascii="Times New Roman" w:eastAsia="Times New Roman" w:hAnsi="Times New Roman" w:cs="Times New Roman"/>
          <w:sz w:val="28"/>
          <w:szCs w:val="28"/>
          <w:lang w:eastAsia="ru-RU"/>
        </w:rPr>
        <w:t>признаны</w:t>
      </w:r>
      <w:proofErr w:type="gramEnd"/>
      <w:r w:rsidRPr="00DC0992">
        <w:rPr>
          <w:rFonts w:ascii="Times New Roman" w:eastAsia="Times New Roman" w:hAnsi="Times New Roman" w:cs="Times New Roman"/>
          <w:sz w:val="28"/>
          <w:szCs w:val="28"/>
          <w:lang w:eastAsia="ru-RU"/>
        </w:rPr>
        <w:t xml:space="preserve"> респираторные и кишечные </w:t>
      </w:r>
      <w:proofErr w:type="spellStart"/>
      <w:r w:rsidRPr="00DC0992">
        <w:rPr>
          <w:rFonts w:ascii="Times New Roman" w:eastAsia="Times New Roman" w:hAnsi="Times New Roman" w:cs="Times New Roman"/>
          <w:sz w:val="28"/>
          <w:szCs w:val="28"/>
          <w:lang w:eastAsia="ru-RU"/>
        </w:rPr>
        <w:t>коронавирусы</w:t>
      </w:r>
      <w:proofErr w:type="spellEnd"/>
      <w:r w:rsidRPr="00DC0992">
        <w:rPr>
          <w:rFonts w:ascii="Times New Roman" w:eastAsia="Times New Roman" w:hAnsi="Times New Roman" w:cs="Times New Roman"/>
          <w:sz w:val="28"/>
          <w:szCs w:val="28"/>
          <w:lang w:eastAsia="ru-RU"/>
        </w:rPr>
        <w:t xml:space="preserve">. У человека доминируют респираторные </w:t>
      </w:r>
      <w:proofErr w:type="spellStart"/>
      <w:r w:rsidRPr="00DC0992">
        <w:rPr>
          <w:rFonts w:ascii="Times New Roman" w:eastAsia="Times New Roman" w:hAnsi="Times New Roman" w:cs="Times New Roman"/>
          <w:sz w:val="28"/>
          <w:szCs w:val="28"/>
          <w:lang w:eastAsia="ru-RU"/>
        </w:rPr>
        <w:t>коронавирусные</w:t>
      </w:r>
      <w:proofErr w:type="spellEnd"/>
      <w:r w:rsidRPr="00DC0992">
        <w:rPr>
          <w:rFonts w:ascii="Times New Roman" w:eastAsia="Times New Roman" w:hAnsi="Times New Roman" w:cs="Times New Roman"/>
          <w:sz w:val="28"/>
          <w:szCs w:val="28"/>
          <w:lang w:eastAsia="ru-RU"/>
        </w:rPr>
        <w:t xml:space="preserve"> инфекции, регистрируемые повсеместно как «банальная простуда» или ОРВИ. Вирусы неустойчивы во внешней среде, разрушаются под действием дезинфицирующих средств. Мгновенно разрушаются при температуре 56</w:t>
      </w:r>
      <w:proofErr w:type="gramStart"/>
      <w:r w:rsidRPr="00DC0992">
        <w:rPr>
          <w:rFonts w:ascii="Times New Roman" w:eastAsia="Times New Roman" w:hAnsi="Times New Roman" w:cs="Times New Roman"/>
          <w:sz w:val="28"/>
          <w:szCs w:val="28"/>
          <w:lang w:eastAsia="ru-RU"/>
        </w:rPr>
        <w:t xml:space="preserve"> °С</w:t>
      </w:r>
      <w:proofErr w:type="gramEnd"/>
      <w:r w:rsidRPr="00DC0992">
        <w:rPr>
          <w:rFonts w:ascii="Times New Roman" w:eastAsia="Times New Roman" w:hAnsi="Times New Roman" w:cs="Times New Roman"/>
          <w:sz w:val="28"/>
          <w:szCs w:val="28"/>
          <w:lang w:eastAsia="ru-RU"/>
        </w:rPr>
        <w:t>, а при 37 °С - за 10-15 мин. Хорошо переносят замораживание.</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i/>
          <w:iCs/>
          <w:sz w:val="28"/>
          <w:szCs w:val="28"/>
          <w:lang w:eastAsia="ru-RU"/>
        </w:rPr>
        <w:t>Источник инфекции </w:t>
      </w:r>
      <w:r w:rsidRPr="00DC0992">
        <w:rPr>
          <w:rFonts w:ascii="Times New Roman" w:eastAsia="Times New Roman" w:hAnsi="Times New Roman" w:cs="Times New Roman"/>
          <w:sz w:val="28"/>
          <w:szCs w:val="28"/>
          <w:lang w:eastAsia="ru-RU"/>
        </w:rPr>
        <w:t>- больной человек. </w:t>
      </w:r>
      <w:r w:rsidRPr="00DC0992">
        <w:rPr>
          <w:rFonts w:ascii="Times New Roman" w:eastAsia="Times New Roman" w:hAnsi="Times New Roman" w:cs="Times New Roman"/>
          <w:i/>
          <w:iCs/>
          <w:sz w:val="28"/>
          <w:szCs w:val="28"/>
          <w:lang w:eastAsia="ru-RU"/>
        </w:rPr>
        <w:t>Механизмы передачи </w:t>
      </w:r>
      <w:r w:rsidRPr="00DC0992">
        <w:rPr>
          <w:rFonts w:ascii="Times New Roman" w:eastAsia="Times New Roman" w:hAnsi="Times New Roman" w:cs="Times New Roman"/>
          <w:sz w:val="28"/>
          <w:szCs w:val="28"/>
          <w:lang w:eastAsia="ru-RU"/>
        </w:rPr>
        <w:t>- воздушно-капельный и фекально-оральный.</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proofErr w:type="spellStart"/>
      <w:r w:rsidRPr="00DC0992">
        <w:rPr>
          <w:rFonts w:ascii="Times New Roman" w:eastAsia="Times New Roman" w:hAnsi="Times New Roman" w:cs="Times New Roman"/>
          <w:sz w:val="28"/>
          <w:szCs w:val="28"/>
          <w:lang w:eastAsia="ru-RU"/>
        </w:rPr>
        <w:t>Контагиозность</w:t>
      </w:r>
      <w:proofErr w:type="spellEnd"/>
      <w:r w:rsidRPr="00DC0992">
        <w:rPr>
          <w:rFonts w:ascii="Times New Roman" w:eastAsia="Times New Roman" w:hAnsi="Times New Roman" w:cs="Times New Roman"/>
          <w:sz w:val="28"/>
          <w:szCs w:val="28"/>
          <w:lang w:eastAsia="ru-RU"/>
        </w:rPr>
        <w:t xml:space="preserve"> у нового </w:t>
      </w:r>
      <w:proofErr w:type="spellStart"/>
      <w:r w:rsidRPr="00DC0992">
        <w:rPr>
          <w:rFonts w:ascii="Times New Roman" w:eastAsia="Times New Roman" w:hAnsi="Times New Roman" w:cs="Times New Roman"/>
          <w:sz w:val="28"/>
          <w:szCs w:val="28"/>
          <w:lang w:eastAsia="ru-RU"/>
        </w:rPr>
        <w:t>коронавируса</w:t>
      </w:r>
      <w:proofErr w:type="spellEnd"/>
      <w:r w:rsidRPr="00DC0992">
        <w:rPr>
          <w:rFonts w:ascii="Times New Roman" w:eastAsia="Times New Roman" w:hAnsi="Times New Roman" w:cs="Times New Roman"/>
          <w:sz w:val="28"/>
          <w:szCs w:val="28"/>
          <w:lang w:eastAsia="ru-RU"/>
        </w:rPr>
        <w:t xml:space="preserve"> мала - число случаев передачи этой инфекции среди членов семьи </w:t>
      </w:r>
      <w:proofErr w:type="gramStart"/>
      <w:r w:rsidRPr="00DC0992">
        <w:rPr>
          <w:rFonts w:ascii="Times New Roman" w:eastAsia="Times New Roman" w:hAnsi="Times New Roman" w:cs="Times New Roman"/>
          <w:sz w:val="28"/>
          <w:szCs w:val="28"/>
          <w:lang w:eastAsia="ru-RU"/>
        </w:rPr>
        <w:t>незначительна</w:t>
      </w:r>
      <w:proofErr w:type="gramEnd"/>
      <w:r w:rsidRPr="00DC0992">
        <w:rPr>
          <w:rFonts w:ascii="Times New Roman" w:eastAsia="Times New Roman" w:hAnsi="Times New Roman" w:cs="Times New Roman"/>
          <w:sz w:val="28"/>
          <w:szCs w:val="28"/>
          <w:lang w:eastAsia="ru-RU"/>
        </w:rPr>
        <w:t xml:space="preserve">. Вместе с тем велика вероятность внутрибольничных вспышек при несоблюдении условий антисептики и гигиены медицинскими </w:t>
      </w:r>
      <w:proofErr w:type="spellStart"/>
      <w:r w:rsidRPr="00DC0992">
        <w:rPr>
          <w:rFonts w:ascii="Times New Roman" w:eastAsia="Times New Roman" w:hAnsi="Times New Roman" w:cs="Times New Roman"/>
          <w:sz w:val="28"/>
          <w:szCs w:val="28"/>
          <w:lang w:eastAsia="ru-RU"/>
        </w:rPr>
        <w:t>работниками</w:t>
      </w:r>
      <w:proofErr w:type="gramStart"/>
      <w:r w:rsidRPr="00DC0992">
        <w:rPr>
          <w:rFonts w:ascii="Times New Roman" w:eastAsia="Times New Roman" w:hAnsi="Times New Roman" w:cs="Times New Roman"/>
          <w:sz w:val="28"/>
          <w:szCs w:val="28"/>
          <w:lang w:eastAsia="ru-RU"/>
        </w:rPr>
        <w:t>.К</w:t>
      </w:r>
      <w:proofErr w:type="gramEnd"/>
      <w:r w:rsidRPr="00DC0992">
        <w:rPr>
          <w:rFonts w:ascii="Times New Roman" w:eastAsia="Times New Roman" w:hAnsi="Times New Roman" w:cs="Times New Roman"/>
          <w:sz w:val="28"/>
          <w:szCs w:val="28"/>
          <w:lang w:eastAsia="ru-RU"/>
        </w:rPr>
        <w:t>оронавирусные</w:t>
      </w:r>
      <w:proofErr w:type="spellEnd"/>
      <w:r w:rsidRPr="00DC0992">
        <w:rPr>
          <w:rFonts w:ascii="Times New Roman" w:eastAsia="Times New Roman" w:hAnsi="Times New Roman" w:cs="Times New Roman"/>
          <w:sz w:val="28"/>
          <w:szCs w:val="28"/>
          <w:lang w:eastAsia="ru-RU"/>
        </w:rPr>
        <w:t xml:space="preserve"> инфекции распространены повсеместно, составляя 4,2-9,4% всех ОРВИ. Заболеваемость имеет семейный характер. Отмечают спорадические случаи и эпидемические вспышки. Болеют преимущественно дети и подростки. У взрослых болезнь чаще всего протекает </w:t>
      </w:r>
      <w:proofErr w:type="spellStart"/>
      <w:r w:rsidRPr="00DC0992">
        <w:rPr>
          <w:rFonts w:ascii="Times New Roman" w:eastAsia="Times New Roman" w:hAnsi="Times New Roman" w:cs="Times New Roman"/>
          <w:sz w:val="28"/>
          <w:szCs w:val="28"/>
          <w:lang w:eastAsia="ru-RU"/>
        </w:rPr>
        <w:t>малосимптомно</w:t>
      </w:r>
      <w:proofErr w:type="spellEnd"/>
      <w:r w:rsidRPr="00DC0992">
        <w:rPr>
          <w:rFonts w:ascii="Times New Roman" w:eastAsia="Times New Roman" w:hAnsi="Times New Roman" w:cs="Times New Roman"/>
          <w:sz w:val="28"/>
          <w:szCs w:val="28"/>
          <w:lang w:eastAsia="ru-RU"/>
        </w:rPr>
        <w:t xml:space="preserve"> или стёрто. Для респираторных поражений характерна сезонность с пиком в зимние и весенние месяцы.</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Инкубационный период ограничен 2-3 днями. При аэрогенном заражении чаще всего развивается клиническая картина, не отличимая от респираторной вирусной инфекции. Для начальных проявлений инфекции характерны недомогание, умеренная головная боль, боль при глотании, чихании, выраженный ринит, интоксикация слабая, температура тела чаще нормальная или субфебрильная. Затем может развиться тяжелый респираторный синдром (</w:t>
      </w:r>
      <w:proofErr w:type="spellStart"/>
      <w:r w:rsidRPr="00DC0992">
        <w:rPr>
          <w:rFonts w:ascii="Times New Roman" w:eastAsia="Times New Roman" w:hAnsi="Times New Roman" w:cs="Times New Roman"/>
          <w:sz w:val="28"/>
          <w:szCs w:val="28"/>
          <w:lang w:eastAsia="ru-RU"/>
        </w:rPr>
        <w:t>атипичная</w:t>
      </w:r>
      <w:proofErr w:type="spellEnd"/>
      <w:r w:rsidRPr="00DC0992">
        <w:rPr>
          <w:rFonts w:ascii="Times New Roman" w:eastAsia="Times New Roman" w:hAnsi="Times New Roman" w:cs="Times New Roman"/>
          <w:sz w:val="28"/>
          <w:szCs w:val="28"/>
          <w:lang w:eastAsia="ru-RU"/>
        </w:rPr>
        <w:t xml:space="preserve"> пневмония) с почечной недостаточностью, приводящая к летальному исходу. Реже заболевание протекает по типу острого кратковременного гастроэнтерита без сопутствующих симптомов со стороны верхних дыхательных путей.</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xml:space="preserve">В целях предупреждения заражения </w:t>
      </w:r>
      <w:proofErr w:type="spellStart"/>
      <w:r w:rsidRPr="00DC0992">
        <w:rPr>
          <w:rFonts w:ascii="Times New Roman" w:eastAsia="Times New Roman" w:hAnsi="Times New Roman" w:cs="Times New Roman"/>
          <w:sz w:val="28"/>
          <w:szCs w:val="28"/>
          <w:lang w:eastAsia="ru-RU"/>
        </w:rPr>
        <w:t>короновирусной</w:t>
      </w:r>
      <w:proofErr w:type="spellEnd"/>
      <w:r w:rsidRPr="00DC0992">
        <w:rPr>
          <w:rFonts w:ascii="Times New Roman" w:eastAsia="Times New Roman" w:hAnsi="Times New Roman" w:cs="Times New Roman"/>
          <w:sz w:val="28"/>
          <w:szCs w:val="28"/>
          <w:lang w:eastAsia="ru-RU"/>
        </w:rPr>
        <w:t xml:space="preserve"> инфекцией гражданам настоятельно рекомендуется воздержаться от поездок в Саудовскую Аравию, Катар, ОАЭ без острой необходимости.</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lastRenderedPageBreak/>
        <w:t>При выезде в указанные страны в случае необходимости рекомендуется соблюдать меры личной профилактики:</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использовать защитные маски;</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воздержаться от посещения мест массового скопления людей и контактов с больными людьми с высокой температурой;</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часто мыть руки с мылом или протирать их дезинфицирующими растворами.</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Для профилактики заболевания также рекомендуются регулярные проветривания помещений, влажная уборка.</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При появлении симптомов респираторных заболеваний необходимо:</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надеть маску;</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незамедлительно обратиться за медицинской помощью;</w:t>
      </w:r>
    </w:p>
    <w:p w:rsidR="00DC0992" w:rsidRPr="00DC0992" w:rsidRDefault="00DC0992" w:rsidP="00DC0992">
      <w:pPr>
        <w:shd w:val="clear" w:color="auto" w:fill="FFFFFF"/>
        <w:spacing w:after="288"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 избегать контактов с окружающими, чтобы не допустить их заражения.</w:t>
      </w:r>
    </w:p>
    <w:p w:rsidR="00DC0992" w:rsidRPr="00DC0992" w:rsidRDefault="00DC0992" w:rsidP="00DC0992">
      <w:pPr>
        <w:shd w:val="clear" w:color="auto" w:fill="FFFFFF"/>
        <w:spacing w:line="240" w:lineRule="auto"/>
        <w:rPr>
          <w:rFonts w:ascii="Times New Roman" w:eastAsia="Times New Roman" w:hAnsi="Times New Roman" w:cs="Times New Roman"/>
          <w:sz w:val="28"/>
          <w:szCs w:val="28"/>
          <w:lang w:eastAsia="ru-RU"/>
        </w:rPr>
      </w:pPr>
      <w:r w:rsidRPr="00DC0992">
        <w:rPr>
          <w:rFonts w:ascii="Times New Roman" w:eastAsia="Times New Roman" w:hAnsi="Times New Roman" w:cs="Times New Roman"/>
          <w:sz w:val="28"/>
          <w:szCs w:val="28"/>
          <w:lang w:eastAsia="ru-RU"/>
        </w:rPr>
        <w:t>При появлении лихорадки или гриппоподобных симптомов при возвращении из поездки необходимо своевременно обратиться за медицинской помощью к врачу, предоставив информацию о посещенных странах и сроках пребывания.</w:t>
      </w:r>
    </w:p>
    <w:p w:rsidR="00D01425" w:rsidRPr="00DC0992" w:rsidRDefault="00D01425">
      <w:pPr>
        <w:rPr>
          <w:rFonts w:ascii="Times New Roman" w:hAnsi="Times New Roman" w:cs="Times New Roman"/>
          <w:sz w:val="28"/>
          <w:szCs w:val="28"/>
        </w:rPr>
      </w:pPr>
    </w:p>
    <w:sectPr w:rsidR="00D01425" w:rsidRPr="00DC0992" w:rsidSect="00D0142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C0992"/>
    <w:rsid w:val="002E4FE0"/>
    <w:rsid w:val="00903C80"/>
    <w:rsid w:val="00D01425"/>
    <w:rsid w:val="00DC09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425"/>
  </w:style>
  <w:style w:type="paragraph" w:styleId="1">
    <w:name w:val="heading 1"/>
    <w:basedOn w:val="a"/>
    <w:link w:val="10"/>
    <w:uiPriority w:val="9"/>
    <w:qFormat/>
    <w:rsid w:val="00DC09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C099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C099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C099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C0992"/>
    <w:rPr>
      <w:b/>
      <w:bCs/>
    </w:rPr>
  </w:style>
  <w:style w:type="character" w:customStyle="1" w:styleId="apple-converted-space">
    <w:name w:val="apple-converted-space"/>
    <w:basedOn w:val="a0"/>
    <w:rsid w:val="00DC0992"/>
  </w:style>
  <w:style w:type="character" w:styleId="a5">
    <w:name w:val="Emphasis"/>
    <w:basedOn w:val="a0"/>
    <w:uiPriority w:val="20"/>
    <w:qFormat/>
    <w:rsid w:val="00DC0992"/>
    <w:rPr>
      <w:i/>
      <w:iCs/>
    </w:rPr>
  </w:style>
</w:styles>
</file>

<file path=word/webSettings.xml><?xml version="1.0" encoding="utf-8"?>
<w:webSettings xmlns:r="http://schemas.openxmlformats.org/officeDocument/2006/relationships" xmlns:w="http://schemas.openxmlformats.org/wordprocessingml/2006/main">
  <w:divs>
    <w:div w:id="1797481671">
      <w:bodyDiv w:val="1"/>
      <w:marLeft w:val="0"/>
      <w:marRight w:val="0"/>
      <w:marTop w:val="0"/>
      <w:marBottom w:val="0"/>
      <w:divBdr>
        <w:top w:val="none" w:sz="0" w:space="0" w:color="auto"/>
        <w:left w:val="none" w:sz="0" w:space="0" w:color="auto"/>
        <w:bottom w:val="none" w:sz="0" w:space="0" w:color="auto"/>
        <w:right w:val="none" w:sz="0" w:space="0" w:color="auto"/>
      </w:divBdr>
      <w:divsChild>
        <w:div w:id="1401174480">
          <w:marLeft w:val="0"/>
          <w:marRight w:val="0"/>
          <w:marTop w:val="0"/>
          <w:marBottom w:val="0"/>
          <w:divBdr>
            <w:top w:val="none" w:sz="0" w:space="0" w:color="auto"/>
            <w:left w:val="none" w:sz="0" w:space="0" w:color="auto"/>
            <w:bottom w:val="none" w:sz="0" w:space="0" w:color="auto"/>
            <w:right w:val="none" w:sz="0" w:space="0" w:color="auto"/>
          </w:divBdr>
          <w:divsChild>
            <w:div w:id="312176780">
              <w:marLeft w:val="0"/>
              <w:marRight w:val="0"/>
              <w:marTop w:val="0"/>
              <w:marBottom w:val="1005"/>
              <w:divBdr>
                <w:top w:val="none" w:sz="0" w:space="0" w:color="auto"/>
                <w:left w:val="none" w:sz="0" w:space="0" w:color="auto"/>
                <w:bottom w:val="none" w:sz="0" w:space="0" w:color="auto"/>
                <w:right w:val="none" w:sz="0" w:space="0" w:color="auto"/>
              </w:divBdr>
              <w:divsChild>
                <w:div w:id="2082554174">
                  <w:marLeft w:val="0"/>
                  <w:marRight w:val="0"/>
                  <w:marTop w:val="167"/>
                  <w:marBottom w:val="0"/>
                  <w:divBdr>
                    <w:top w:val="none" w:sz="0" w:space="0" w:color="auto"/>
                    <w:left w:val="none" w:sz="0" w:space="0" w:color="auto"/>
                    <w:bottom w:val="none" w:sz="0" w:space="0" w:color="auto"/>
                    <w:right w:val="none" w:sz="0" w:space="0" w:color="auto"/>
                  </w:divBdr>
                  <w:divsChild>
                    <w:div w:id="607931637">
                      <w:marLeft w:val="0"/>
                      <w:marRight w:val="0"/>
                      <w:marTop w:val="0"/>
                      <w:marBottom w:val="0"/>
                      <w:divBdr>
                        <w:top w:val="none" w:sz="0" w:space="0" w:color="auto"/>
                        <w:left w:val="none" w:sz="0" w:space="0" w:color="auto"/>
                        <w:bottom w:val="none" w:sz="0" w:space="0" w:color="auto"/>
                        <w:right w:val="none" w:sz="0" w:space="0" w:color="auto"/>
                      </w:divBdr>
                      <w:divsChild>
                        <w:div w:id="516769838">
                          <w:marLeft w:val="0"/>
                          <w:marRight w:val="0"/>
                          <w:marTop w:val="167"/>
                          <w:marBottom w:val="0"/>
                          <w:divBdr>
                            <w:top w:val="none" w:sz="0" w:space="0" w:color="auto"/>
                            <w:left w:val="none" w:sz="0" w:space="0" w:color="auto"/>
                            <w:bottom w:val="none" w:sz="0" w:space="0" w:color="auto"/>
                            <w:right w:val="none" w:sz="0" w:space="0" w:color="auto"/>
                          </w:divBdr>
                          <w:divsChild>
                            <w:div w:id="65613247">
                              <w:marLeft w:val="0"/>
                              <w:marRight w:val="0"/>
                              <w:marTop w:val="0"/>
                              <w:marBottom w:val="0"/>
                              <w:divBdr>
                                <w:top w:val="none" w:sz="0" w:space="0" w:color="auto"/>
                                <w:left w:val="none" w:sz="0" w:space="0" w:color="auto"/>
                                <w:bottom w:val="none" w:sz="0" w:space="0" w:color="auto"/>
                                <w:right w:val="none" w:sz="0" w:space="0" w:color="auto"/>
                              </w:divBdr>
                              <w:divsChild>
                                <w:div w:id="279604402">
                                  <w:marLeft w:val="0"/>
                                  <w:marRight w:val="0"/>
                                  <w:marTop w:val="0"/>
                                  <w:marBottom w:val="0"/>
                                  <w:divBdr>
                                    <w:top w:val="none" w:sz="0" w:space="0" w:color="auto"/>
                                    <w:left w:val="none" w:sz="0" w:space="0" w:color="auto"/>
                                    <w:bottom w:val="none" w:sz="0" w:space="0" w:color="auto"/>
                                    <w:right w:val="none" w:sz="0" w:space="0" w:color="auto"/>
                                  </w:divBdr>
                                  <w:divsChild>
                                    <w:div w:id="1962102496">
                                      <w:marLeft w:val="0"/>
                                      <w:marRight w:val="0"/>
                                      <w:marTop w:val="0"/>
                                      <w:marBottom w:val="0"/>
                                      <w:divBdr>
                                        <w:top w:val="none" w:sz="0" w:space="0" w:color="auto"/>
                                        <w:left w:val="none" w:sz="0" w:space="0" w:color="auto"/>
                                        <w:bottom w:val="none" w:sz="0" w:space="0" w:color="auto"/>
                                        <w:right w:val="none" w:sz="0" w:space="0" w:color="auto"/>
                                      </w:divBdr>
                                      <w:divsChild>
                                        <w:div w:id="660037478">
                                          <w:marLeft w:val="0"/>
                                          <w:marRight w:val="0"/>
                                          <w:marTop w:val="0"/>
                                          <w:marBottom w:val="0"/>
                                          <w:divBdr>
                                            <w:top w:val="none" w:sz="0" w:space="0" w:color="auto"/>
                                            <w:left w:val="none" w:sz="0" w:space="0" w:color="auto"/>
                                            <w:bottom w:val="none" w:sz="0" w:space="0" w:color="auto"/>
                                            <w:right w:val="none" w:sz="0" w:space="0" w:color="auto"/>
                                          </w:divBdr>
                                          <w:divsChild>
                                            <w:div w:id="5403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449</Words>
  <Characters>2561</Characters>
  <Application>Microsoft Office Word</Application>
  <DocSecurity>0</DocSecurity>
  <Lines>21</Lines>
  <Paragraphs>6</Paragraphs>
  <ScaleCrop>false</ScaleCrop>
  <Company>Reanimator Extreme Edition</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2020-02-03T06:41:00Z</dcterms:created>
  <dcterms:modified xsi:type="dcterms:W3CDTF">2020-02-03T06:43:00Z</dcterms:modified>
</cp:coreProperties>
</file>