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58" w:rsidRPr="00634458" w:rsidRDefault="004A0958" w:rsidP="004A095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34458">
        <w:rPr>
          <w:rFonts w:ascii="Times New Roman" w:eastAsia="Times New Roman" w:hAnsi="Times New Roman" w:cs="Times New Roman"/>
          <w:b/>
          <w:bCs/>
          <w:color w:val="660066"/>
          <w:kern w:val="36"/>
          <w:sz w:val="48"/>
          <w:szCs w:val="48"/>
          <w:lang w:eastAsia="ru-RU"/>
        </w:rPr>
        <w:t>Специальная оценка условий труда (СОУТ)</w:t>
      </w:r>
    </w:p>
    <w:p w:rsidR="004A0958" w:rsidRPr="00634458" w:rsidRDefault="004A0958" w:rsidP="004A09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34458">
        <w:rPr>
          <w:rFonts w:ascii="Times New Roman" w:eastAsia="Times New Roman" w:hAnsi="Times New Roman" w:cs="Times New Roman"/>
          <w:b/>
          <w:bCs/>
          <w:color w:val="660066"/>
          <w:sz w:val="36"/>
          <w:szCs w:val="36"/>
          <w:lang w:eastAsia="ru-RU"/>
        </w:rPr>
        <w:t>ПРОВЕДЕНИЕ СПЕЦИАЛЬНОЙ ОЦЕНКИ УСЛОВИЙ ТРУДА (СОУТ) В ДОУ </w:t>
      </w:r>
    </w:p>
    <w:p w:rsidR="004A0958" w:rsidRPr="004A0958" w:rsidRDefault="004A0958" w:rsidP="004A09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212 Трудового кодекса Российской Федерации работодатель обязан обеспечить проведение специальной оценки условий труда (далее – СОУТ) в соответствии с законодательством о СОУТ. С 1 января 2014 года в связи с вступлением в силу </w:t>
      </w:r>
      <w:hyperlink r:id="rId5" w:history="1">
        <w:r w:rsidRPr="004A095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Федерального закона от 28.12.2013г № 426-ФЗ</w:t>
        </w:r>
      </w:hyperlink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специальной оценке условий труда» (далее – Федеральный закон № 426-ФЗ) обязанность работодателя по проведению аттестации рабочих мест по условиям труда заменили обязанностью по проведению СОУТ.</w:t>
      </w:r>
    </w:p>
    <w:p w:rsidR="004A0958" w:rsidRPr="004A0958" w:rsidRDefault="004A0958" w:rsidP="004A09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Процедура СОУТ позволяет обеспечить экономическое стимулирование работодателей к улучшению условий труда за счет установления по ее результатам размеров дополнительных страховых тарифов в Пенсионный Фонд Российской Федерации. Кроме того, СОУТ позволяет учесть особенности ее проведения на рабочих местах, осуществляющих отдельные виды деятельности</w:t>
      </w:r>
      <w:proofErr w:type="gramStart"/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4A0958" w:rsidRPr="004A0958" w:rsidRDefault="004A0958" w:rsidP="004A09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Специальная оценка условий труда – единый комплекс последовательно выполняемых процедур по выявлению и оценке уровня воздействия вредных и опасных факторов производственной среды и трудового процесса на работников.</w:t>
      </w:r>
    </w:p>
    <w:p w:rsidR="004A0958" w:rsidRPr="004A0958" w:rsidRDefault="004A0958" w:rsidP="004A09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целом, СОУТ является более совершенным, чем аттестация рабочих мест, механизмом при определении условий труда на рабочих местах, и содержит ряд преимуще</w:t>
      </w:r>
      <w:proofErr w:type="gramStart"/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 дл</w:t>
      </w:r>
      <w:proofErr w:type="gramEnd"/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работодателя.</w:t>
      </w:r>
    </w:p>
    <w:p w:rsidR="004A0958" w:rsidRPr="004A0958" w:rsidRDefault="004A0958" w:rsidP="004A0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оценки условий труда на рабочих местах в целях выявления вредных и опасных производственных факторов;</w:t>
      </w:r>
    </w:p>
    <w:p w:rsidR="004A0958" w:rsidRPr="004A0958" w:rsidRDefault="004A0958" w:rsidP="004A0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осуществления мероприятий по приведению условий труда в соответствие с государственными нормативными требованиями охраны труда.</w:t>
      </w:r>
    </w:p>
    <w:p w:rsidR="004A0958" w:rsidRPr="004A0958" w:rsidRDefault="004A0958" w:rsidP="004A09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СОУТ рабочих мест проводит специализированная организация.</w:t>
      </w:r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Комиссия создаётся организацией, в которой проводится СОУТ рабочих мест.</w:t>
      </w:r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состав аттестационной комиссии входят:</w:t>
      </w:r>
    </w:p>
    <w:p w:rsidR="004A0958" w:rsidRPr="004A0958" w:rsidRDefault="004A0958" w:rsidP="004A09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представители администрации образовательного учреждения;</w:t>
      </w:r>
    </w:p>
    <w:p w:rsidR="004A0958" w:rsidRPr="004A0958" w:rsidRDefault="004A0958" w:rsidP="004A09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по охране труда;</w:t>
      </w:r>
    </w:p>
    <w:p w:rsidR="004A0958" w:rsidRPr="004A0958" w:rsidRDefault="004A0958" w:rsidP="004A09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комиссии по охране труда;</w:t>
      </w:r>
    </w:p>
    <w:p w:rsidR="004A0958" w:rsidRPr="004A0958" w:rsidRDefault="004A0958" w:rsidP="004A09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представители аттестующей организации.</w:t>
      </w:r>
    </w:p>
    <w:p w:rsidR="004A0958" w:rsidRPr="004A0958" w:rsidRDefault="004A0958" w:rsidP="004A09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заключению СОУТ рабочее место:</w:t>
      </w:r>
    </w:p>
    <w:p w:rsidR="004A0958" w:rsidRPr="004A0958" w:rsidRDefault="004A0958" w:rsidP="004A095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степени вредности и опасности факторов производственной среды и трудового процесса;</w:t>
      </w:r>
    </w:p>
    <w:p w:rsidR="004A0958" w:rsidRPr="004A0958" w:rsidRDefault="004A0958" w:rsidP="004A095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</w:t>
      </w:r>
      <w:proofErr w:type="spellStart"/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травмобезопасности</w:t>
      </w:r>
      <w:proofErr w:type="spellEnd"/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A0958" w:rsidRPr="004A0958" w:rsidRDefault="004A0958" w:rsidP="004A095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обеспеченности работников средствами индивидуальной защиты.</w:t>
      </w:r>
    </w:p>
    <w:p w:rsidR="004A0958" w:rsidRPr="004A0958" w:rsidRDefault="004A0958" w:rsidP="004A09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0958">
        <w:rPr>
          <w:rFonts w:ascii="Arial" w:eastAsia="Times New Roman" w:hAnsi="Arial" w:cs="Arial"/>
          <w:b/>
          <w:bCs/>
          <w:color w:val="660066"/>
          <w:sz w:val="24"/>
          <w:szCs w:val="24"/>
          <w:lang w:eastAsia="ru-RU"/>
        </w:rPr>
        <w:lastRenderedPageBreak/>
        <w:t>Классификация вредных и опасных производственных факторов:</w:t>
      </w:r>
    </w:p>
    <w:p w:rsidR="004A0958" w:rsidRPr="004A0958" w:rsidRDefault="004A0958" w:rsidP="004A09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класс – оптимальные условия труда (сохраняется здоровье </w:t>
      </w:r>
      <w:proofErr w:type="gramStart"/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работающих</w:t>
      </w:r>
      <w:proofErr w:type="gramEnd"/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создаются предпосылки для поддержания высокого уровня работоспособности);</w:t>
      </w:r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 класс — допустимые условия труда (уровни факторов среды и трудового процесса не превышают установленных гигиенических нормативов для рабочих мест, а возможные изменения состояния организма восстанавливаются во время регламентируемого отдыха);</w:t>
      </w:r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класс — вредные условия труда (наличие вредных производственных факторов, превышающих гигиенические нормативы и оказывающих неблагоприятное действие на организм работающего и приводят к развитию профессиональных заболеваний, росту хронической патологии);</w:t>
      </w:r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 класс — опасные условия труда (воздействие производственных факторов на человека в течение рабочей смены и создают угрозу для жизни, высокий риск развития острых профессиональных поражений, в том числе и тяжёлых форм)</w:t>
      </w:r>
      <w:proofErr w:type="gramEnd"/>
    </w:p>
    <w:p w:rsidR="004A0958" w:rsidRPr="004A0958" w:rsidRDefault="004A0958" w:rsidP="004A09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СОУТ отражаются в картах СОУТ на каждое рабочее место.</w:t>
      </w:r>
      <w:r w:rsidRPr="004A0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результатами СОУТ рабочих мест работника знакомят под роспись.</w:t>
      </w:r>
    </w:p>
    <w:p w:rsidR="004A0958" w:rsidRPr="004A0958" w:rsidRDefault="004A0958" w:rsidP="004A095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0" cy="4762500"/>
            <wp:effectExtent l="19050" t="0" r="0" b="0"/>
            <wp:docPr id="1" name="Рисунок 1" descr="https://ds1-prs.edu.yar.ru/0_yulya/baneri/96b016c817d6052_w600_h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1-prs.edu.yar.ru/0_yulya/baneri/96b016c817d6052_w600_h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C5D" w:rsidRDefault="00EB1C5D"/>
    <w:sectPr w:rsidR="00EB1C5D" w:rsidSect="00EB1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825A3"/>
    <w:multiLevelType w:val="multilevel"/>
    <w:tmpl w:val="3DC6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104314"/>
    <w:multiLevelType w:val="multilevel"/>
    <w:tmpl w:val="1352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361EA4"/>
    <w:multiLevelType w:val="multilevel"/>
    <w:tmpl w:val="6F26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958"/>
    <w:rsid w:val="000A302F"/>
    <w:rsid w:val="000A7415"/>
    <w:rsid w:val="00145084"/>
    <w:rsid w:val="00196000"/>
    <w:rsid w:val="00196C35"/>
    <w:rsid w:val="00263030"/>
    <w:rsid w:val="002944C8"/>
    <w:rsid w:val="00341DCF"/>
    <w:rsid w:val="00406A51"/>
    <w:rsid w:val="00446679"/>
    <w:rsid w:val="004804C8"/>
    <w:rsid w:val="004A0958"/>
    <w:rsid w:val="00634458"/>
    <w:rsid w:val="006D1ABD"/>
    <w:rsid w:val="00766724"/>
    <w:rsid w:val="007A1290"/>
    <w:rsid w:val="008C3600"/>
    <w:rsid w:val="009B3692"/>
    <w:rsid w:val="009F74E6"/>
    <w:rsid w:val="00AD6CAA"/>
    <w:rsid w:val="00B11265"/>
    <w:rsid w:val="00CA4F63"/>
    <w:rsid w:val="00EB1C5D"/>
    <w:rsid w:val="00F67FA4"/>
    <w:rsid w:val="00FE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E6"/>
  </w:style>
  <w:style w:type="paragraph" w:styleId="1">
    <w:name w:val="heading 1"/>
    <w:basedOn w:val="a"/>
    <w:link w:val="10"/>
    <w:uiPriority w:val="9"/>
    <w:qFormat/>
    <w:rsid w:val="004A09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09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9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09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A0958"/>
    <w:rPr>
      <w:b/>
      <w:bCs/>
    </w:rPr>
  </w:style>
  <w:style w:type="paragraph" w:styleId="a4">
    <w:name w:val="Normal (Web)"/>
    <w:basedOn w:val="a"/>
    <w:uiPriority w:val="99"/>
    <w:semiHidden/>
    <w:unhideWhenUsed/>
    <w:rsid w:val="004A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A095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0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9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7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kremlin.ru/acts/bank/380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2024-09-02T08:15:00Z</dcterms:created>
  <dcterms:modified xsi:type="dcterms:W3CDTF">2024-09-02T09:05:00Z</dcterms:modified>
</cp:coreProperties>
</file>